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tblpY="-700"/>
        <w:tblW w:w="8850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182"/>
      </w:tblGrid>
      <w:tr w:rsidR="006C128B">
        <w:trPr>
          <w:trHeight w:val="384"/>
        </w:trPr>
        <w:tc>
          <w:tcPr>
            <w:tcW w:w="8850" w:type="dxa"/>
            <w:gridSpan w:val="2"/>
            <w:shd w:val="clear" w:color="auto" w:fill="95B3D7" w:themeFill="accent1" w:themeFillTint="99"/>
            <w:tcMar>
              <w:left w:w="65" w:type="dxa"/>
            </w:tcMar>
          </w:tcPr>
          <w:p w:rsidR="006C128B" w:rsidRDefault="00B26BC4">
            <w:pPr>
              <w:pageBreakBefore/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sz w:val="28"/>
              </w:rPr>
              <w:t>NW- Cádiz Program</w:t>
            </w:r>
          </w:p>
        </w:tc>
      </w:tr>
      <w:tr w:rsidR="006C128B">
        <w:tc>
          <w:tcPr>
            <w:tcW w:w="1668" w:type="dxa"/>
            <w:shd w:val="clear" w:color="auto" w:fill="95B3D7" w:themeFill="accent1" w:themeFillTint="99"/>
            <w:tcMar>
              <w:left w:w="65" w:type="dxa"/>
            </w:tcMar>
          </w:tcPr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Profesora</w:t>
            </w:r>
            <w:proofErr w:type="spellEnd"/>
          </w:p>
        </w:tc>
        <w:tc>
          <w:tcPr>
            <w:tcW w:w="7182" w:type="dxa"/>
            <w:shd w:val="clear" w:color="auto" w:fill="auto"/>
            <w:tcMar>
              <w:left w:w="65" w:type="dxa"/>
            </w:tcMar>
          </w:tcPr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Nuria</w:t>
            </w:r>
            <w:proofErr w:type="spellEnd"/>
            <w:r>
              <w:t xml:space="preserve"> </w:t>
            </w:r>
            <w:proofErr w:type="spellStart"/>
            <w:r>
              <w:t>Martínez</w:t>
            </w:r>
            <w:proofErr w:type="spellEnd"/>
            <w:r>
              <w:t xml:space="preserve"> </w:t>
            </w:r>
            <w:proofErr w:type="spellStart"/>
            <w:r>
              <w:t>Álvarez</w:t>
            </w:r>
            <w:proofErr w:type="spellEnd"/>
          </w:p>
        </w:tc>
      </w:tr>
      <w:tr w:rsidR="006C128B">
        <w:tc>
          <w:tcPr>
            <w:tcW w:w="1668" w:type="dxa"/>
            <w:shd w:val="clear" w:color="auto" w:fill="95B3D7" w:themeFill="accent1" w:themeFillTint="99"/>
            <w:tcMar>
              <w:left w:w="65" w:type="dxa"/>
            </w:tcMar>
          </w:tcPr>
          <w:p w:rsidR="006C128B" w:rsidRDefault="00B26BC4">
            <w:pPr>
              <w:spacing w:after="0" w:line="240" w:lineRule="auto"/>
              <w:jc w:val="both"/>
            </w:pPr>
            <w:r>
              <w:t xml:space="preserve">Aula y </w:t>
            </w:r>
            <w:proofErr w:type="spellStart"/>
            <w:r>
              <w:t>horario</w:t>
            </w:r>
            <w:proofErr w:type="spellEnd"/>
          </w:p>
        </w:tc>
        <w:tc>
          <w:tcPr>
            <w:tcW w:w="7182" w:type="dxa"/>
            <w:shd w:val="clear" w:color="auto" w:fill="auto"/>
            <w:tcMar>
              <w:left w:w="65" w:type="dxa"/>
            </w:tcMar>
          </w:tcPr>
          <w:p w:rsidR="006C128B" w:rsidRDefault="00B26BC4">
            <w:pPr>
              <w:spacing w:after="0" w:line="240" w:lineRule="auto"/>
              <w:jc w:val="both"/>
            </w:pPr>
            <w:r>
              <w:t xml:space="preserve">A1.6 / </w:t>
            </w:r>
            <w:proofErr w:type="spellStart"/>
            <w:r>
              <w:t>Martes</w:t>
            </w:r>
            <w:proofErr w:type="spellEnd"/>
            <w:r>
              <w:t xml:space="preserve"> y </w:t>
            </w:r>
            <w:proofErr w:type="spellStart"/>
            <w:r>
              <w:t>viernes</w:t>
            </w:r>
            <w:proofErr w:type="spellEnd"/>
            <w:r>
              <w:t xml:space="preserve"> de 10.30h a 12.30h</w:t>
            </w:r>
          </w:p>
        </w:tc>
      </w:tr>
      <w:tr w:rsidR="006C128B">
        <w:tc>
          <w:tcPr>
            <w:tcW w:w="1668" w:type="dxa"/>
            <w:shd w:val="clear" w:color="auto" w:fill="95B3D7" w:themeFill="accent1" w:themeFillTint="99"/>
            <w:tcMar>
              <w:left w:w="65" w:type="dxa"/>
            </w:tcMar>
          </w:tcPr>
          <w:p w:rsidR="006C128B" w:rsidRDefault="00B26BC4">
            <w:pPr>
              <w:spacing w:after="0" w:line="240" w:lineRule="auto"/>
              <w:jc w:val="both"/>
            </w:pPr>
            <w:r>
              <w:t>Email</w:t>
            </w:r>
          </w:p>
        </w:tc>
        <w:tc>
          <w:tcPr>
            <w:tcW w:w="7182" w:type="dxa"/>
            <w:shd w:val="clear" w:color="auto" w:fill="auto"/>
            <w:tcMar>
              <w:left w:w="65" w:type="dxa"/>
            </w:tcMar>
          </w:tcPr>
          <w:p w:rsidR="006C128B" w:rsidRDefault="00B26BC4">
            <w:pPr>
              <w:spacing w:after="0" w:line="240" w:lineRule="auto"/>
              <w:jc w:val="both"/>
            </w:pPr>
            <w:hyperlink r:id="rId8">
              <w:r>
                <w:rPr>
                  <w:rStyle w:val="EnlacedeInternet"/>
                </w:rPr>
                <w:t>martinezalvareznuria@gmail.com</w:t>
              </w:r>
            </w:hyperlink>
            <w:r>
              <w:t xml:space="preserve"> </w:t>
            </w:r>
          </w:p>
        </w:tc>
      </w:tr>
      <w:tr w:rsidR="006C128B">
        <w:tc>
          <w:tcPr>
            <w:tcW w:w="1668" w:type="dxa"/>
            <w:shd w:val="clear" w:color="auto" w:fill="95B3D7" w:themeFill="accent1" w:themeFillTint="99"/>
            <w:tcMar>
              <w:left w:w="65" w:type="dxa"/>
            </w:tcMar>
          </w:tcPr>
          <w:p w:rsidR="006C128B" w:rsidRDefault="006C128B">
            <w:pPr>
              <w:spacing w:after="0" w:line="240" w:lineRule="auto"/>
              <w:jc w:val="both"/>
            </w:pPr>
          </w:p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Descripción</w:t>
            </w:r>
            <w:proofErr w:type="spellEnd"/>
            <w:r>
              <w:t xml:space="preserve"> de la </w:t>
            </w:r>
            <w:proofErr w:type="spellStart"/>
            <w:r>
              <w:t>asignatura</w:t>
            </w:r>
            <w:proofErr w:type="spellEnd"/>
          </w:p>
        </w:tc>
        <w:tc>
          <w:tcPr>
            <w:tcW w:w="7182" w:type="dxa"/>
            <w:shd w:val="clear" w:color="auto" w:fill="auto"/>
            <w:tcMar>
              <w:left w:w="65" w:type="dxa"/>
            </w:tcMar>
          </w:tcPr>
          <w:p w:rsidR="006C128B" w:rsidRDefault="006C128B">
            <w:pPr>
              <w:spacing w:after="0" w:line="240" w:lineRule="auto"/>
              <w:jc w:val="both"/>
            </w:pPr>
          </w:p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Lengua</w:t>
            </w:r>
            <w:proofErr w:type="spellEnd"/>
            <w:r>
              <w:t xml:space="preserve"> II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r>
              <w:t xml:space="preserve">un </w:t>
            </w:r>
            <w:proofErr w:type="spellStart"/>
            <w:r>
              <w:t>curso</w:t>
            </w:r>
            <w:proofErr w:type="spellEnd"/>
            <w:r>
              <w:t xml:space="preserve"> de </w:t>
            </w:r>
            <w:proofErr w:type="spellStart"/>
            <w:r>
              <w:t>composición</w:t>
            </w:r>
            <w:proofErr w:type="spellEnd"/>
            <w:r>
              <w:t xml:space="preserve"> de </w:t>
            </w:r>
            <w:proofErr w:type="spellStart"/>
            <w:r>
              <w:t>nivel</w:t>
            </w:r>
            <w:proofErr w:type="spellEnd"/>
            <w:r>
              <w:t xml:space="preserve"> </w:t>
            </w:r>
            <w:proofErr w:type="spellStart"/>
            <w:r>
              <w:t>avanzado</w:t>
            </w:r>
            <w:proofErr w:type="spellEnd"/>
            <w:r>
              <w:t xml:space="preserve">, </w:t>
            </w:r>
            <w:proofErr w:type="spellStart"/>
            <w:r>
              <w:t>cuyo</w:t>
            </w:r>
            <w:proofErr w:type="spellEnd"/>
            <w:r>
              <w:t xml:space="preserve"> </w:t>
            </w:r>
            <w:proofErr w:type="spellStart"/>
            <w:r>
              <w:t>objetivo</w:t>
            </w:r>
            <w:proofErr w:type="spellEnd"/>
            <w:r>
              <w:t xml:space="preserve"> principal </w:t>
            </w:r>
            <w:proofErr w:type="spellStart"/>
            <w:r>
              <w:t>es</w:t>
            </w:r>
            <w:proofErr w:type="spellEnd"/>
            <w:r>
              <w:t xml:space="preserve"> el </w:t>
            </w:r>
            <w:proofErr w:type="spellStart"/>
            <w:r>
              <w:t>desarrollo</w:t>
            </w:r>
            <w:proofErr w:type="spellEnd"/>
            <w:r>
              <w:t xml:space="preserve"> de </w:t>
            </w:r>
            <w:proofErr w:type="spellStart"/>
            <w:r>
              <w:t>técnicas</w:t>
            </w:r>
            <w:proofErr w:type="spellEnd"/>
            <w:r>
              <w:t xml:space="preserve"> y </w:t>
            </w:r>
            <w:proofErr w:type="spellStart"/>
            <w:r>
              <w:t>estrategias</w:t>
            </w:r>
            <w:proofErr w:type="spellEnd"/>
            <w:r>
              <w:t xml:space="preserve"> de </w:t>
            </w:r>
            <w:proofErr w:type="spellStart"/>
            <w:r>
              <w:t>escritura</w:t>
            </w:r>
            <w:proofErr w:type="spellEnd"/>
            <w:r>
              <w:t xml:space="preserve"> para la </w:t>
            </w:r>
            <w:proofErr w:type="spellStart"/>
            <w:r>
              <w:t>producción</w:t>
            </w:r>
            <w:proofErr w:type="spellEnd"/>
            <w:r>
              <w:t xml:space="preserve"> de </w:t>
            </w:r>
            <w:proofErr w:type="spellStart"/>
            <w:r>
              <w:t>textos</w:t>
            </w:r>
            <w:proofErr w:type="spellEnd"/>
            <w:r>
              <w:t xml:space="preserve"> </w:t>
            </w:r>
            <w:proofErr w:type="spellStart"/>
            <w:r>
              <w:t>académicos</w:t>
            </w:r>
            <w:proofErr w:type="spellEnd"/>
            <w:r>
              <w:t xml:space="preserve"> y </w:t>
            </w:r>
            <w:proofErr w:type="spellStart"/>
            <w:r>
              <w:t>profesionales</w:t>
            </w:r>
            <w:proofErr w:type="spellEnd"/>
            <w:r>
              <w:t xml:space="preserve"> en </w:t>
            </w:r>
            <w:proofErr w:type="spellStart"/>
            <w:r>
              <w:t>español</w:t>
            </w:r>
            <w:proofErr w:type="spellEnd"/>
            <w:r>
              <w:t>.</w:t>
            </w:r>
          </w:p>
          <w:p w:rsidR="006C128B" w:rsidRDefault="006C128B">
            <w:pPr>
              <w:spacing w:after="0" w:line="240" w:lineRule="auto"/>
              <w:jc w:val="both"/>
            </w:pPr>
          </w:p>
        </w:tc>
      </w:tr>
      <w:tr w:rsidR="006C128B">
        <w:tc>
          <w:tcPr>
            <w:tcW w:w="1668" w:type="dxa"/>
            <w:shd w:val="clear" w:color="auto" w:fill="95B3D7" w:themeFill="accent1" w:themeFillTint="99"/>
            <w:tcMar>
              <w:left w:w="65" w:type="dxa"/>
            </w:tcMar>
          </w:tcPr>
          <w:p w:rsidR="006C128B" w:rsidRDefault="006C128B">
            <w:pPr>
              <w:spacing w:after="0" w:line="240" w:lineRule="auto"/>
              <w:jc w:val="both"/>
            </w:pPr>
          </w:p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Objetivos</w:t>
            </w:r>
            <w:proofErr w:type="spellEnd"/>
          </w:p>
        </w:tc>
        <w:tc>
          <w:tcPr>
            <w:tcW w:w="7182" w:type="dxa"/>
            <w:shd w:val="clear" w:color="auto" w:fill="auto"/>
            <w:tcMar>
              <w:left w:w="65" w:type="dxa"/>
            </w:tcMar>
          </w:tcPr>
          <w:p w:rsidR="006C128B" w:rsidRDefault="006C128B">
            <w:pPr>
              <w:pStyle w:val="Prrafodelista"/>
              <w:spacing w:after="0" w:line="240" w:lineRule="auto"/>
              <w:ind w:left="1440"/>
              <w:jc w:val="both"/>
            </w:pPr>
          </w:p>
          <w:p w:rsidR="006C128B" w:rsidRDefault="00B26B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</w:pPr>
            <w:proofErr w:type="spellStart"/>
            <w:r>
              <w:t>Ampliar</w:t>
            </w:r>
            <w:proofErr w:type="spellEnd"/>
            <w:r>
              <w:t xml:space="preserve"> los </w:t>
            </w:r>
            <w:proofErr w:type="spellStart"/>
            <w:r>
              <w:t>conocimientos</w:t>
            </w:r>
            <w:proofErr w:type="spellEnd"/>
            <w:r>
              <w:t xml:space="preserve"> de la </w:t>
            </w:r>
            <w:proofErr w:type="spellStart"/>
            <w:r>
              <w:t>lengua</w:t>
            </w:r>
            <w:proofErr w:type="spellEnd"/>
            <w:r>
              <w:t xml:space="preserve"> y </w:t>
            </w:r>
            <w:proofErr w:type="spellStart"/>
            <w:r>
              <w:t>cultura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es</w:t>
            </w:r>
            <w:r>
              <w:t>pañola</w:t>
            </w:r>
            <w:proofErr w:type="spellEnd"/>
            <w:r>
              <w:t xml:space="preserve">  a</w:t>
            </w:r>
            <w:proofErr w:type="gramEnd"/>
            <w:r>
              <w:t xml:space="preserve"> </w:t>
            </w:r>
            <w:proofErr w:type="spellStart"/>
            <w:r>
              <w:t>través</w:t>
            </w:r>
            <w:proofErr w:type="spellEnd"/>
            <w:r>
              <w:t xml:space="preserve"> de </w:t>
            </w:r>
            <w:proofErr w:type="spellStart"/>
            <w:r>
              <w:t>textos</w:t>
            </w:r>
            <w:proofErr w:type="spellEnd"/>
            <w:r>
              <w:t xml:space="preserve"> de </w:t>
            </w:r>
            <w:proofErr w:type="spellStart"/>
            <w:r>
              <w:t>actualidad</w:t>
            </w:r>
            <w:proofErr w:type="spellEnd"/>
            <w:r>
              <w:t>.</w:t>
            </w:r>
          </w:p>
          <w:p w:rsidR="006C128B" w:rsidRDefault="00B26B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</w:pPr>
            <w:proofErr w:type="spellStart"/>
            <w:r>
              <w:t>Orientar</w:t>
            </w:r>
            <w:proofErr w:type="spellEnd"/>
            <w:r>
              <w:t xml:space="preserve"> la </w:t>
            </w:r>
            <w:proofErr w:type="spellStart"/>
            <w:r>
              <w:t>correcta</w:t>
            </w:r>
            <w:proofErr w:type="spellEnd"/>
            <w:r>
              <w:t xml:space="preserve"> </w:t>
            </w:r>
            <w:proofErr w:type="spellStart"/>
            <w:r>
              <w:t>escritura</w:t>
            </w:r>
            <w:proofErr w:type="spellEnd"/>
            <w:r>
              <w:t xml:space="preserve"> de </w:t>
            </w:r>
            <w:proofErr w:type="spellStart"/>
            <w:r>
              <w:t>textos</w:t>
            </w:r>
            <w:proofErr w:type="spellEnd"/>
            <w:r>
              <w:t xml:space="preserve"> </w:t>
            </w:r>
            <w:proofErr w:type="spellStart"/>
            <w:r>
              <w:t>descriptivos</w:t>
            </w:r>
            <w:proofErr w:type="spellEnd"/>
            <w:r>
              <w:t xml:space="preserve">, </w:t>
            </w:r>
            <w:proofErr w:type="spellStart"/>
            <w:r>
              <w:t>narrativos</w:t>
            </w:r>
            <w:proofErr w:type="spellEnd"/>
            <w:r>
              <w:t xml:space="preserve">, </w:t>
            </w:r>
            <w:proofErr w:type="spellStart"/>
            <w:r>
              <w:t>expositivos</w:t>
            </w:r>
            <w:proofErr w:type="spellEnd"/>
            <w:r>
              <w:t xml:space="preserve"> y </w:t>
            </w:r>
            <w:proofErr w:type="spellStart"/>
            <w:r>
              <w:t>argumentativos</w:t>
            </w:r>
            <w:proofErr w:type="spellEnd"/>
            <w:r>
              <w:t xml:space="preserve">,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medio</w:t>
            </w:r>
            <w:proofErr w:type="spellEnd"/>
            <w:r>
              <w:t xml:space="preserve"> </w:t>
            </w:r>
            <w:proofErr w:type="gramStart"/>
            <w:r>
              <w:t>del</w:t>
            </w:r>
            <w:proofErr w:type="gramEnd"/>
            <w:r>
              <w:t xml:space="preserve"> </w:t>
            </w:r>
            <w:proofErr w:type="spellStart"/>
            <w:r>
              <w:t>aprendizaje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pautas</w:t>
            </w:r>
            <w:proofErr w:type="spellEnd"/>
            <w:r>
              <w:t xml:space="preserve"> </w:t>
            </w:r>
            <w:proofErr w:type="spellStart"/>
            <w:r>
              <w:t>gramaticales</w:t>
            </w:r>
            <w:proofErr w:type="spellEnd"/>
            <w:r>
              <w:t xml:space="preserve">, </w:t>
            </w:r>
            <w:proofErr w:type="spellStart"/>
            <w:r>
              <w:t>estructurales</w:t>
            </w:r>
            <w:proofErr w:type="spellEnd"/>
            <w:r>
              <w:t xml:space="preserve"> y </w:t>
            </w:r>
            <w:proofErr w:type="spellStart"/>
            <w:r>
              <w:t>estilísticas</w:t>
            </w:r>
            <w:proofErr w:type="spellEnd"/>
            <w:r>
              <w:t xml:space="preserve"> </w:t>
            </w:r>
            <w:proofErr w:type="spellStart"/>
            <w:r>
              <w:t>adecuadas</w:t>
            </w:r>
            <w:proofErr w:type="spellEnd"/>
            <w:r>
              <w:t>.</w:t>
            </w:r>
          </w:p>
          <w:p w:rsidR="006C128B" w:rsidRDefault="00B26B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</w:pPr>
            <w:proofErr w:type="spellStart"/>
            <w:r>
              <w:t>Trabajar</w:t>
            </w:r>
            <w:proofErr w:type="spellEnd"/>
            <w:r>
              <w:t xml:space="preserve"> el </w:t>
            </w:r>
            <w:proofErr w:type="spellStart"/>
            <w:r>
              <w:t>lenguaje</w:t>
            </w:r>
            <w:proofErr w:type="spellEnd"/>
            <w:r>
              <w:t xml:space="preserve"> </w:t>
            </w:r>
            <w:r>
              <w:t xml:space="preserve">formal y </w:t>
            </w:r>
            <w:proofErr w:type="spellStart"/>
            <w:r>
              <w:t>culto</w:t>
            </w:r>
            <w:proofErr w:type="spellEnd"/>
            <w:r>
              <w:t xml:space="preserve"> </w:t>
            </w:r>
            <w:proofErr w:type="spellStart"/>
            <w:r>
              <w:t>escrito</w:t>
            </w:r>
            <w:proofErr w:type="spellEnd"/>
            <w:r>
              <w:t xml:space="preserve"> con </w:t>
            </w:r>
            <w:proofErr w:type="gramStart"/>
            <w:r>
              <w:t>un</w:t>
            </w:r>
            <w:proofErr w:type="gramEnd"/>
            <w:r>
              <w:t xml:space="preserve"> </w:t>
            </w:r>
            <w:proofErr w:type="spellStart"/>
            <w:r>
              <w:t>marcado</w:t>
            </w:r>
            <w:proofErr w:type="spellEnd"/>
            <w:r>
              <w:t xml:space="preserve"> </w:t>
            </w:r>
            <w:proofErr w:type="spellStart"/>
            <w:r>
              <w:t>carácter</w:t>
            </w:r>
            <w:proofErr w:type="spellEnd"/>
            <w:r>
              <w:t xml:space="preserve"> </w:t>
            </w:r>
            <w:proofErr w:type="spellStart"/>
            <w:r>
              <w:t>práctico</w:t>
            </w:r>
            <w:proofErr w:type="spellEnd"/>
            <w:r>
              <w:t xml:space="preserve"> </w:t>
            </w:r>
            <w:proofErr w:type="spellStart"/>
            <w:r>
              <w:t>dirigido</w:t>
            </w:r>
            <w:proofErr w:type="spellEnd"/>
            <w:r>
              <w:t xml:space="preserve"> a la </w:t>
            </w:r>
            <w:proofErr w:type="spellStart"/>
            <w:r>
              <w:t>escritura</w:t>
            </w:r>
            <w:proofErr w:type="spellEnd"/>
            <w:r>
              <w:t xml:space="preserve"> de </w:t>
            </w:r>
            <w:proofErr w:type="spellStart"/>
            <w:r>
              <w:t>textos</w:t>
            </w:r>
            <w:proofErr w:type="spellEnd"/>
            <w:r>
              <w:t xml:space="preserve"> </w:t>
            </w:r>
            <w:proofErr w:type="spellStart"/>
            <w:r>
              <w:t>académicos</w:t>
            </w:r>
            <w:proofErr w:type="spellEnd"/>
            <w:r>
              <w:t xml:space="preserve"> y </w:t>
            </w:r>
            <w:proofErr w:type="spellStart"/>
            <w:r>
              <w:t>profesionales</w:t>
            </w:r>
            <w:proofErr w:type="spellEnd"/>
            <w:r>
              <w:t>.</w:t>
            </w:r>
          </w:p>
          <w:p w:rsidR="006C128B" w:rsidRDefault="00B26B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</w:pPr>
            <w:proofErr w:type="spellStart"/>
            <w:proofErr w:type="gramStart"/>
            <w:r>
              <w:t>Adquirir</w:t>
            </w:r>
            <w:proofErr w:type="spellEnd"/>
            <w:r>
              <w:t xml:space="preserve">  </w:t>
            </w:r>
            <w:proofErr w:type="spellStart"/>
            <w:r>
              <w:t>estrategias</w:t>
            </w:r>
            <w:proofErr w:type="spellEnd"/>
            <w:proofErr w:type="gramEnd"/>
            <w:r>
              <w:t xml:space="preserve">  y  </w:t>
            </w:r>
            <w:proofErr w:type="spellStart"/>
            <w:r>
              <w:t>metodologías</w:t>
            </w:r>
            <w:proofErr w:type="spellEnd"/>
            <w:r>
              <w:t xml:space="preserve"> </w:t>
            </w:r>
            <w:proofErr w:type="spellStart"/>
            <w:r>
              <w:t>específicas</w:t>
            </w:r>
            <w:proofErr w:type="spellEnd"/>
            <w:r>
              <w:t xml:space="preserve"> para el </w:t>
            </w:r>
            <w:proofErr w:type="spellStart"/>
            <w:r>
              <w:t>desarrollo</w:t>
            </w:r>
            <w:proofErr w:type="spellEnd"/>
            <w:r>
              <w:t xml:space="preserve"> de la </w:t>
            </w:r>
            <w:proofErr w:type="spellStart"/>
            <w:r>
              <w:t>escritura</w:t>
            </w:r>
            <w:proofErr w:type="spellEnd"/>
            <w:r>
              <w:t xml:space="preserve"> </w:t>
            </w:r>
            <w:proofErr w:type="spellStart"/>
            <w:r>
              <w:t>espontánea</w:t>
            </w:r>
            <w:proofErr w:type="spellEnd"/>
            <w:r>
              <w:t xml:space="preserve"> y </w:t>
            </w:r>
            <w:proofErr w:type="spellStart"/>
            <w:r>
              <w:t>planificada</w:t>
            </w:r>
            <w:proofErr w:type="spellEnd"/>
            <w:r>
              <w:t>.</w:t>
            </w:r>
          </w:p>
          <w:p w:rsidR="006C128B" w:rsidRDefault="00B26B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</w:pPr>
            <w:proofErr w:type="spellStart"/>
            <w:r>
              <w:t>Facilitar</w:t>
            </w:r>
            <w:proofErr w:type="spellEnd"/>
            <w:r>
              <w:t xml:space="preserve"> </w:t>
            </w:r>
            <w:proofErr w:type="gramStart"/>
            <w:r>
              <w:t>un</w:t>
            </w:r>
            <w:proofErr w:type="gramEnd"/>
            <w:r>
              <w:t xml:space="preserve"> </w:t>
            </w:r>
            <w:proofErr w:type="spellStart"/>
            <w:r>
              <w:t>espacio</w:t>
            </w:r>
            <w:proofErr w:type="spellEnd"/>
            <w:r>
              <w:t xml:space="preserve"> de </w:t>
            </w:r>
            <w:proofErr w:type="spellStart"/>
            <w:r>
              <w:t>di</w:t>
            </w:r>
            <w:r>
              <w:t>álogo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estimule</w:t>
            </w:r>
            <w:proofErr w:type="spellEnd"/>
            <w:r>
              <w:t xml:space="preserve"> la </w:t>
            </w:r>
            <w:proofErr w:type="spellStart"/>
            <w:r>
              <w:t>participación</w:t>
            </w:r>
            <w:proofErr w:type="spellEnd"/>
            <w:r>
              <w:t xml:space="preserve"> e </w:t>
            </w:r>
            <w:proofErr w:type="spellStart"/>
            <w:r>
              <w:t>interacción</w:t>
            </w:r>
            <w:proofErr w:type="spellEnd"/>
            <w:r>
              <w:t xml:space="preserve"> a </w:t>
            </w:r>
            <w:proofErr w:type="spellStart"/>
            <w:r>
              <w:t>través</w:t>
            </w:r>
            <w:proofErr w:type="spellEnd"/>
            <w:r>
              <w:t xml:space="preserve"> de </w:t>
            </w:r>
            <w:proofErr w:type="spellStart"/>
            <w:r>
              <w:t>discusiones</w:t>
            </w:r>
            <w:proofErr w:type="spellEnd"/>
            <w:r>
              <w:t xml:space="preserve"> </w:t>
            </w:r>
            <w:proofErr w:type="spellStart"/>
            <w:r>
              <w:t>moderadas</w:t>
            </w:r>
            <w:proofErr w:type="spellEnd"/>
            <w:r>
              <w:t>.</w:t>
            </w:r>
          </w:p>
          <w:p w:rsidR="006C128B" w:rsidRDefault="006C128B">
            <w:pPr>
              <w:pStyle w:val="Prrafodelista"/>
              <w:spacing w:after="0" w:line="240" w:lineRule="auto"/>
              <w:ind w:left="1440"/>
              <w:jc w:val="both"/>
            </w:pPr>
          </w:p>
        </w:tc>
      </w:tr>
      <w:tr w:rsidR="006C128B">
        <w:tc>
          <w:tcPr>
            <w:tcW w:w="1668" w:type="dxa"/>
            <w:shd w:val="clear" w:color="auto" w:fill="95B3D7" w:themeFill="accent1" w:themeFillTint="99"/>
            <w:tcMar>
              <w:left w:w="65" w:type="dxa"/>
            </w:tcMar>
          </w:tcPr>
          <w:p w:rsidR="006C128B" w:rsidRDefault="006C128B">
            <w:pPr>
              <w:spacing w:after="0" w:line="240" w:lineRule="auto"/>
              <w:jc w:val="both"/>
            </w:pPr>
          </w:p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Textos</w:t>
            </w:r>
            <w:proofErr w:type="spellEnd"/>
            <w:r>
              <w:t xml:space="preserve"> y </w:t>
            </w:r>
          </w:p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materiales</w:t>
            </w:r>
            <w:proofErr w:type="spellEnd"/>
          </w:p>
        </w:tc>
        <w:tc>
          <w:tcPr>
            <w:tcW w:w="7182" w:type="dxa"/>
            <w:shd w:val="clear" w:color="auto" w:fill="auto"/>
            <w:tcMar>
              <w:left w:w="65" w:type="dxa"/>
            </w:tcMar>
          </w:tcPr>
          <w:p w:rsidR="006C128B" w:rsidRDefault="006C128B">
            <w:pPr>
              <w:pStyle w:val="Prrafodelista"/>
              <w:spacing w:after="0" w:line="240" w:lineRule="auto"/>
              <w:ind w:left="1440"/>
              <w:jc w:val="both"/>
            </w:pPr>
          </w:p>
          <w:p w:rsidR="006C128B" w:rsidRDefault="00B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Dossier de </w:t>
            </w:r>
            <w:proofErr w:type="spellStart"/>
            <w:r>
              <w:t>materiales</w:t>
            </w:r>
            <w:proofErr w:type="spellEnd"/>
            <w:r>
              <w:t xml:space="preserve"> de la </w:t>
            </w:r>
            <w:proofErr w:type="spellStart"/>
            <w:r>
              <w:t>asignatura</w:t>
            </w:r>
            <w:proofErr w:type="spellEnd"/>
            <w:r>
              <w:t>.</w:t>
            </w:r>
          </w:p>
          <w:p w:rsidR="006C128B" w:rsidRDefault="00B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Material audiovisual </w:t>
            </w:r>
          </w:p>
          <w:p w:rsidR="006C128B" w:rsidRDefault="00B26BC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i/>
              </w:rPr>
              <w:t>DRAE (</w:t>
            </w:r>
            <w:proofErr w:type="spellStart"/>
            <w:r>
              <w:rPr>
                <w:i/>
              </w:rPr>
              <w:t>Diccionario</w:t>
            </w:r>
            <w:proofErr w:type="spellEnd"/>
            <w:r>
              <w:rPr>
                <w:i/>
              </w:rPr>
              <w:t xml:space="preserve"> de la Real Academia Española). </w:t>
            </w:r>
            <w:proofErr w:type="spellStart"/>
            <w:r>
              <w:rPr>
                <w:i/>
              </w:rPr>
              <w:t>Versión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electrónica</w:t>
            </w:r>
            <w:proofErr w:type="spellEnd"/>
            <w:r>
              <w:t xml:space="preserve"> </w:t>
            </w:r>
            <w:hyperlink r:id="rId9">
              <w:r>
                <w:rPr>
                  <w:rStyle w:val="EnlacedeInternet"/>
                </w:rPr>
                <w:t>http://dle.rae.es/?w=diccionario</w:t>
              </w:r>
            </w:hyperlink>
            <w:r>
              <w:t xml:space="preserve"> </w:t>
            </w:r>
          </w:p>
          <w:p w:rsidR="006C128B" w:rsidRDefault="00B26BC4">
            <w:pPr>
              <w:pStyle w:val="Prrafodelista"/>
              <w:spacing w:after="0" w:line="240" w:lineRule="auto"/>
              <w:jc w:val="both"/>
            </w:pPr>
            <w:proofErr w:type="spellStart"/>
            <w:r>
              <w:rPr>
                <w:i/>
              </w:rPr>
              <w:t>Diccionario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panhispánico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dudas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Versión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electrónica</w:t>
            </w:r>
            <w:proofErr w:type="spellEnd"/>
            <w:r>
              <w:rPr>
                <w:i/>
              </w:rPr>
              <w:t xml:space="preserve"> </w:t>
            </w:r>
            <w:hyperlink r:id="rId10">
              <w:r>
                <w:rPr>
                  <w:rStyle w:val="EnlacedeInternet"/>
                </w:rPr>
                <w:t>http://www.rae.es/recursos/diccionarios/dpd</w:t>
              </w:r>
            </w:hyperlink>
            <w:r>
              <w:rPr>
                <w:i/>
              </w:rPr>
              <w:t xml:space="preserve"> </w:t>
            </w:r>
          </w:p>
          <w:p w:rsidR="006C128B" w:rsidRDefault="006C128B">
            <w:pPr>
              <w:pStyle w:val="Prrafodelista"/>
              <w:spacing w:after="0" w:line="240" w:lineRule="auto"/>
              <w:jc w:val="both"/>
              <w:rPr>
                <w:i/>
              </w:rPr>
            </w:pPr>
          </w:p>
        </w:tc>
      </w:tr>
      <w:tr w:rsidR="006C128B">
        <w:tc>
          <w:tcPr>
            <w:tcW w:w="1668" w:type="dxa"/>
            <w:shd w:val="clear" w:color="auto" w:fill="95B3D7" w:themeFill="accent1" w:themeFillTint="99"/>
            <w:tcMar>
              <w:left w:w="65" w:type="dxa"/>
            </w:tcMar>
          </w:tcPr>
          <w:p w:rsidR="006C128B" w:rsidRDefault="006C128B">
            <w:pPr>
              <w:spacing w:after="0" w:line="240" w:lineRule="auto"/>
              <w:jc w:val="both"/>
            </w:pPr>
          </w:p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Activi</w:t>
            </w:r>
            <w:r>
              <w:t>dades</w:t>
            </w:r>
            <w:proofErr w:type="spellEnd"/>
          </w:p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académicas</w:t>
            </w:r>
            <w:proofErr w:type="spellEnd"/>
          </w:p>
        </w:tc>
        <w:tc>
          <w:tcPr>
            <w:tcW w:w="7182" w:type="dxa"/>
            <w:shd w:val="clear" w:color="auto" w:fill="auto"/>
            <w:tcMar>
              <w:left w:w="65" w:type="dxa"/>
            </w:tcMar>
          </w:tcPr>
          <w:p w:rsidR="006C128B" w:rsidRDefault="006C128B">
            <w:pPr>
              <w:pStyle w:val="Prrafodelista"/>
              <w:spacing w:after="0" w:line="240" w:lineRule="auto"/>
              <w:ind w:left="1440"/>
              <w:jc w:val="both"/>
            </w:pPr>
          </w:p>
          <w:p w:rsidR="006C128B" w:rsidRDefault="00B26BC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proofErr w:type="spellStart"/>
            <w:r>
              <w:t>Desarrollo</w:t>
            </w:r>
            <w:proofErr w:type="spellEnd"/>
            <w:r>
              <w:t xml:space="preserve"> de </w:t>
            </w:r>
            <w:proofErr w:type="spellStart"/>
            <w:r>
              <w:t>clases</w:t>
            </w:r>
            <w:proofErr w:type="spellEnd"/>
            <w:r>
              <w:t xml:space="preserve"> </w:t>
            </w:r>
            <w:proofErr w:type="spellStart"/>
            <w:r>
              <w:t>teórico-prácticas</w:t>
            </w:r>
            <w:proofErr w:type="spellEnd"/>
            <w:r>
              <w:t xml:space="preserve"> con </w:t>
            </w:r>
            <w:proofErr w:type="spellStart"/>
            <w:r>
              <w:t>explicaciones</w:t>
            </w:r>
            <w:proofErr w:type="spellEnd"/>
            <w:r>
              <w:t xml:space="preserve"> de la </w:t>
            </w:r>
            <w:proofErr w:type="spellStart"/>
            <w:r>
              <w:t>profesora</w:t>
            </w:r>
            <w:proofErr w:type="spellEnd"/>
            <w:r>
              <w:t xml:space="preserve">, </w:t>
            </w:r>
            <w:proofErr w:type="spellStart"/>
            <w:r>
              <w:t>lecturas</w:t>
            </w:r>
            <w:proofErr w:type="spellEnd"/>
            <w:r>
              <w:t xml:space="preserve">, debates y </w:t>
            </w:r>
            <w:proofErr w:type="spellStart"/>
            <w:r>
              <w:t>realización</w:t>
            </w:r>
            <w:proofErr w:type="spellEnd"/>
            <w:r>
              <w:t xml:space="preserve"> de </w:t>
            </w:r>
            <w:proofErr w:type="spellStart"/>
            <w:r>
              <w:t>actividades</w:t>
            </w:r>
            <w:proofErr w:type="spellEnd"/>
            <w:r>
              <w:t xml:space="preserve"> de </w:t>
            </w:r>
            <w:proofErr w:type="spellStart"/>
            <w:r>
              <w:t>lectura</w:t>
            </w:r>
            <w:proofErr w:type="spellEnd"/>
            <w:r>
              <w:t xml:space="preserve">, </w:t>
            </w:r>
            <w:proofErr w:type="spellStart"/>
            <w:r>
              <w:t>análisis</w:t>
            </w:r>
            <w:proofErr w:type="spellEnd"/>
            <w:r>
              <w:t xml:space="preserve"> y </w:t>
            </w:r>
            <w:proofErr w:type="spellStart"/>
            <w:r>
              <w:t>redacción</w:t>
            </w:r>
            <w:proofErr w:type="spellEnd"/>
            <w:r>
              <w:t xml:space="preserve"> de </w:t>
            </w:r>
            <w:proofErr w:type="spellStart"/>
            <w:r>
              <w:t>textos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complementadas</w:t>
            </w:r>
            <w:proofErr w:type="spellEnd"/>
            <w:proofErr w:type="gramEnd"/>
            <w:r>
              <w:t xml:space="preserve"> con la </w:t>
            </w:r>
            <w:proofErr w:type="spellStart"/>
            <w:r>
              <w:t>enseñanza</w:t>
            </w:r>
            <w:proofErr w:type="spellEnd"/>
            <w:r>
              <w:t xml:space="preserve"> y el </w:t>
            </w:r>
            <w:proofErr w:type="spellStart"/>
            <w:r>
              <w:t>refuerzo</w:t>
            </w:r>
            <w:proofErr w:type="spellEnd"/>
            <w:r>
              <w:t xml:space="preserve"> de </w:t>
            </w:r>
            <w:proofErr w:type="spellStart"/>
            <w:r>
              <w:t>nociones</w:t>
            </w:r>
            <w:proofErr w:type="spellEnd"/>
            <w:r>
              <w:t xml:space="preserve"> </w:t>
            </w:r>
            <w:proofErr w:type="spellStart"/>
            <w:r>
              <w:t>gramaticales</w:t>
            </w:r>
            <w:proofErr w:type="spellEnd"/>
            <w:r>
              <w:t>.</w:t>
            </w:r>
          </w:p>
          <w:p w:rsidR="006C128B" w:rsidRDefault="00B26BC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proofErr w:type="spellStart"/>
            <w:r>
              <w:t>Además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presenciales</w:t>
            </w:r>
            <w:proofErr w:type="spellEnd"/>
            <w:r>
              <w:t xml:space="preserve">, se </w:t>
            </w:r>
            <w:proofErr w:type="spellStart"/>
            <w:r>
              <w:t>propondrán</w:t>
            </w:r>
            <w:proofErr w:type="spellEnd"/>
            <w:r>
              <w:t xml:space="preserve"> </w:t>
            </w:r>
            <w:proofErr w:type="spellStart"/>
            <w:r>
              <w:t>otras</w:t>
            </w:r>
            <w:proofErr w:type="spellEnd"/>
            <w:r>
              <w:t xml:space="preserve">, para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realización</w:t>
            </w:r>
            <w:proofErr w:type="spellEnd"/>
            <w:r>
              <w:t xml:space="preserve"> </w:t>
            </w:r>
            <w:proofErr w:type="spellStart"/>
            <w:r>
              <w:t>fuera</w:t>
            </w:r>
            <w:proofErr w:type="spellEnd"/>
            <w:r>
              <w:t xml:space="preserve"> </w:t>
            </w:r>
            <w:proofErr w:type="gramStart"/>
            <w:r>
              <w:t>del</w:t>
            </w:r>
            <w:proofErr w:type="gramEnd"/>
            <w:r>
              <w:t xml:space="preserve"> aula.</w:t>
            </w:r>
          </w:p>
          <w:p w:rsidR="006C128B" w:rsidRDefault="00B26BC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proofErr w:type="spellStart"/>
            <w:r>
              <w:t>Discusiones</w:t>
            </w:r>
            <w:proofErr w:type="spellEnd"/>
            <w:r>
              <w:t xml:space="preserve"> </w:t>
            </w:r>
            <w:proofErr w:type="spellStart"/>
            <w:r>
              <w:t>moderadas</w:t>
            </w:r>
            <w:proofErr w:type="spellEnd"/>
            <w:r>
              <w:t xml:space="preserve">: en </w:t>
            </w:r>
            <w:proofErr w:type="spellStart"/>
            <w:r>
              <w:t>grupos</w:t>
            </w:r>
            <w:proofErr w:type="spellEnd"/>
            <w:r>
              <w:t xml:space="preserve">, los </w:t>
            </w:r>
            <w:proofErr w:type="spellStart"/>
            <w:r>
              <w:t>estudiantes</w:t>
            </w:r>
            <w:proofErr w:type="spellEnd"/>
            <w:r>
              <w:t xml:space="preserve"> </w:t>
            </w:r>
            <w:proofErr w:type="spellStart"/>
            <w:r>
              <w:t>organizarán</w:t>
            </w:r>
            <w:proofErr w:type="spellEnd"/>
            <w:r>
              <w:t xml:space="preserve">, </w:t>
            </w:r>
            <w:proofErr w:type="spellStart"/>
            <w:r>
              <w:t>moderarán</w:t>
            </w:r>
            <w:proofErr w:type="spellEnd"/>
            <w:r>
              <w:t xml:space="preserve"> y </w:t>
            </w:r>
            <w:proofErr w:type="spellStart"/>
            <w:r>
              <w:t>animarán</w:t>
            </w:r>
            <w:proofErr w:type="spellEnd"/>
            <w:r>
              <w:t xml:space="preserve"> la </w:t>
            </w:r>
            <w:proofErr w:type="spellStart"/>
            <w:r>
              <w:t>discusión</w:t>
            </w:r>
            <w:proofErr w:type="spellEnd"/>
            <w:r>
              <w:t xml:space="preserve"> de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lectura</w:t>
            </w:r>
            <w:proofErr w:type="spellEnd"/>
            <w:r>
              <w:t xml:space="preserve">, </w:t>
            </w:r>
            <w:proofErr w:type="spellStart"/>
            <w:r>
              <w:t>relacionada</w:t>
            </w:r>
            <w:proofErr w:type="spellEnd"/>
            <w:r>
              <w:t xml:space="preserve"> con </w:t>
            </w:r>
            <w:proofErr w:type="spellStart"/>
            <w:r>
              <w:t>alguno</w:t>
            </w:r>
            <w:proofErr w:type="spellEnd"/>
            <w:r>
              <w:t xml:space="preserve"> de los </w:t>
            </w:r>
            <w:proofErr w:type="spellStart"/>
            <w:r>
              <w:t>temas</w:t>
            </w:r>
            <w:proofErr w:type="spellEnd"/>
            <w:r>
              <w:t xml:space="preserve"> de </w:t>
            </w:r>
            <w:proofErr w:type="spellStart"/>
            <w:r>
              <w:t>interés</w:t>
            </w:r>
            <w:proofErr w:type="spellEnd"/>
            <w:r>
              <w:t xml:space="preserve"> general </w:t>
            </w:r>
            <w:proofErr w:type="spellStart"/>
            <w:r>
              <w:t>que</w:t>
            </w:r>
            <w:proofErr w:type="spellEnd"/>
            <w:r>
              <w:t xml:space="preserve"> se </w:t>
            </w:r>
            <w:proofErr w:type="spellStart"/>
            <w:r>
              <w:t>trabajen</w:t>
            </w:r>
            <w:proofErr w:type="spellEnd"/>
            <w:r>
              <w:t xml:space="preserve"> en </w:t>
            </w:r>
            <w:proofErr w:type="spellStart"/>
            <w:r>
              <w:t>clase</w:t>
            </w:r>
            <w:proofErr w:type="spellEnd"/>
            <w:r>
              <w:t xml:space="preserve">. </w:t>
            </w:r>
          </w:p>
          <w:p w:rsidR="006C128B" w:rsidRDefault="00B26BC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proofErr w:type="spellStart"/>
            <w:r>
              <w:t>Cuatro</w:t>
            </w:r>
            <w:proofErr w:type="spellEnd"/>
            <w:r>
              <w:t xml:space="preserve"> </w:t>
            </w:r>
            <w:proofErr w:type="spellStart"/>
            <w:r>
              <w:t>ensayos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un </w:t>
            </w:r>
            <w:proofErr w:type="spellStart"/>
            <w:r>
              <w:t>determinado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, </w:t>
            </w:r>
            <w:proofErr w:type="spellStart"/>
            <w:r>
              <w:t>escritos</w:t>
            </w:r>
            <w:proofErr w:type="spellEnd"/>
            <w:r>
              <w:t xml:space="preserve"> a </w:t>
            </w:r>
            <w:proofErr w:type="spellStart"/>
            <w:r>
              <w:t>ordenador</w:t>
            </w:r>
            <w:proofErr w:type="spellEnd"/>
            <w:r>
              <w:t xml:space="preserve"> y con </w:t>
            </w:r>
            <w:proofErr w:type="spellStart"/>
            <w:r>
              <w:t>letra</w:t>
            </w:r>
            <w:proofErr w:type="spellEnd"/>
            <w:r>
              <w:t xml:space="preserve"> Times New Roman (12), con un </w:t>
            </w:r>
            <w:proofErr w:type="spellStart"/>
            <w:r>
              <w:t>interlineado</w:t>
            </w:r>
            <w:proofErr w:type="spellEnd"/>
            <w:r>
              <w:t xml:space="preserve"> de 1</w:t>
            </w:r>
            <w:proofErr w:type="gramStart"/>
            <w:r>
              <w:t>,5</w:t>
            </w:r>
            <w:proofErr w:type="gramEnd"/>
            <w:r>
              <w:t xml:space="preserve"> y </w:t>
            </w:r>
            <w:proofErr w:type="spellStart"/>
            <w:r>
              <w:t>justificado</w:t>
            </w:r>
            <w:proofErr w:type="spellEnd"/>
            <w:r>
              <w:t xml:space="preserve">. La </w:t>
            </w:r>
            <w:proofErr w:type="spellStart"/>
            <w:r>
              <w:t>extensión</w:t>
            </w:r>
            <w:proofErr w:type="spellEnd"/>
            <w:r>
              <w:t xml:space="preserve"> </w:t>
            </w:r>
            <w:proofErr w:type="spellStart"/>
            <w:r>
              <w:t>será</w:t>
            </w:r>
            <w:proofErr w:type="spellEnd"/>
            <w:r>
              <w:t xml:space="preserve"> entre </w:t>
            </w:r>
            <w:proofErr w:type="spellStart"/>
            <w:r>
              <w:t>una</w:t>
            </w:r>
            <w:proofErr w:type="spellEnd"/>
            <w:r>
              <w:t xml:space="preserve"> y </w:t>
            </w:r>
            <w:proofErr w:type="spellStart"/>
            <w:r>
              <w:t>tres</w:t>
            </w:r>
            <w:proofErr w:type="spellEnd"/>
            <w:r>
              <w:t xml:space="preserve"> </w:t>
            </w:r>
            <w:proofErr w:type="spellStart"/>
            <w:r>
              <w:t>páginas</w:t>
            </w:r>
            <w:proofErr w:type="spellEnd"/>
            <w:r>
              <w:t>.</w:t>
            </w:r>
          </w:p>
          <w:p w:rsidR="006C128B" w:rsidRDefault="00B26BC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Dos </w:t>
            </w:r>
            <w:proofErr w:type="spellStart"/>
            <w:r>
              <w:t>exámenes</w:t>
            </w:r>
            <w:proofErr w:type="spellEnd"/>
            <w:r>
              <w:t xml:space="preserve"> </w:t>
            </w:r>
            <w:proofErr w:type="spellStart"/>
            <w:r>
              <w:t>parciales</w:t>
            </w:r>
            <w:proofErr w:type="spellEnd"/>
            <w:r>
              <w:t xml:space="preserve"> de </w:t>
            </w:r>
            <w:proofErr w:type="spellStart"/>
            <w:r>
              <w:t>carácter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r>
              <w:t>órico-práctico</w:t>
            </w:r>
            <w:proofErr w:type="spellEnd"/>
            <w:r>
              <w:t xml:space="preserve"> a lo largo </w:t>
            </w:r>
            <w:proofErr w:type="gramStart"/>
            <w:r>
              <w:t>del</w:t>
            </w:r>
            <w:proofErr w:type="gramEnd"/>
            <w:r>
              <w:t xml:space="preserve"> </w:t>
            </w:r>
            <w:proofErr w:type="spellStart"/>
            <w:r>
              <w:t>curso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incluirán</w:t>
            </w:r>
            <w:proofErr w:type="spellEnd"/>
            <w:r>
              <w:t xml:space="preserve"> </w:t>
            </w:r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similares</w:t>
            </w:r>
            <w:proofErr w:type="spellEnd"/>
            <w:r>
              <w:t xml:space="preserve"> a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realizadas</w:t>
            </w:r>
            <w:proofErr w:type="spellEnd"/>
            <w:r>
              <w:t xml:space="preserve"> en </w:t>
            </w:r>
            <w:proofErr w:type="spellStart"/>
            <w:r>
              <w:t>clase</w:t>
            </w:r>
            <w:proofErr w:type="spellEnd"/>
            <w:r>
              <w:t>.</w:t>
            </w:r>
          </w:p>
          <w:p w:rsidR="006C128B" w:rsidRDefault="006C128B">
            <w:pPr>
              <w:pStyle w:val="Prrafodelista"/>
              <w:spacing w:after="0" w:line="240" w:lineRule="auto"/>
              <w:ind w:left="1440"/>
              <w:jc w:val="both"/>
            </w:pPr>
          </w:p>
        </w:tc>
      </w:tr>
      <w:tr w:rsidR="006C128B">
        <w:tc>
          <w:tcPr>
            <w:tcW w:w="1668" w:type="dxa"/>
            <w:shd w:val="clear" w:color="auto" w:fill="95B3D7" w:themeFill="accent1" w:themeFillTint="99"/>
            <w:tcMar>
              <w:left w:w="65" w:type="dxa"/>
            </w:tcMar>
          </w:tcPr>
          <w:p w:rsidR="006C128B" w:rsidRDefault="006C128B">
            <w:pPr>
              <w:spacing w:after="0" w:line="240" w:lineRule="auto"/>
              <w:jc w:val="both"/>
            </w:pPr>
          </w:p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Criterios</w:t>
            </w:r>
            <w:proofErr w:type="spellEnd"/>
            <w:r>
              <w:t xml:space="preserve"> de</w:t>
            </w:r>
          </w:p>
          <w:p w:rsidR="006C128B" w:rsidRDefault="00B26BC4">
            <w:pPr>
              <w:spacing w:after="0" w:line="240" w:lineRule="auto"/>
              <w:jc w:val="both"/>
            </w:pPr>
            <w:proofErr w:type="spellStart"/>
            <w:r>
              <w:t>evaluación</w:t>
            </w:r>
            <w:proofErr w:type="spellEnd"/>
          </w:p>
        </w:tc>
        <w:tc>
          <w:tcPr>
            <w:tcW w:w="7182" w:type="dxa"/>
            <w:shd w:val="clear" w:color="auto" w:fill="auto"/>
            <w:tcMar>
              <w:left w:w="65" w:type="dxa"/>
            </w:tcMar>
          </w:tcPr>
          <w:p w:rsidR="006C128B" w:rsidRDefault="006C128B">
            <w:pPr>
              <w:spacing w:after="0" w:line="240" w:lineRule="auto"/>
              <w:jc w:val="both"/>
            </w:pPr>
          </w:p>
          <w:p w:rsidR="006C128B" w:rsidRDefault="00B26BC4">
            <w:pPr>
              <w:spacing w:after="0" w:line="240" w:lineRule="auto"/>
              <w:jc w:val="both"/>
            </w:pPr>
            <w:r>
              <w:t>La nota final (</w:t>
            </w:r>
            <w:proofErr w:type="spellStart"/>
            <w:r>
              <w:t>sobre</w:t>
            </w:r>
            <w:proofErr w:type="spellEnd"/>
            <w:r>
              <w:t xml:space="preserve"> 100 </w:t>
            </w:r>
            <w:proofErr w:type="spellStart"/>
            <w:r>
              <w:t>puntos</w:t>
            </w:r>
            <w:proofErr w:type="spellEnd"/>
            <w:r>
              <w:t xml:space="preserve">) </w:t>
            </w:r>
            <w:proofErr w:type="spellStart"/>
            <w:r>
              <w:t>resultará</w:t>
            </w:r>
            <w:proofErr w:type="spellEnd"/>
            <w:r>
              <w:t xml:space="preserve"> de la </w:t>
            </w:r>
            <w:proofErr w:type="spellStart"/>
            <w:r>
              <w:t>suma</w:t>
            </w:r>
            <w:proofErr w:type="spellEnd"/>
            <w:r>
              <w:t xml:space="preserve"> de los </w:t>
            </w:r>
            <w:proofErr w:type="spellStart"/>
            <w:r>
              <w:t>siguientes</w:t>
            </w:r>
            <w:proofErr w:type="spellEnd"/>
            <w:r>
              <w:t xml:space="preserve"> </w:t>
            </w:r>
            <w:proofErr w:type="spellStart"/>
            <w:r>
              <w:t>porcentajes</w:t>
            </w:r>
            <w:proofErr w:type="spellEnd"/>
            <w:r>
              <w:t>:</w:t>
            </w:r>
          </w:p>
          <w:p w:rsidR="006C128B" w:rsidRDefault="00B26BC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proofErr w:type="spellStart"/>
            <w:r>
              <w:t>Asistencia</w:t>
            </w:r>
            <w:proofErr w:type="spellEnd"/>
            <w:r>
              <w:t xml:space="preserve"> y </w:t>
            </w:r>
            <w:proofErr w:type="spellStart"/>
            <w:r>
              <w:t>participación</w:t>
            </w:r>
            <w:proofErr w:type="spellEnd"/>
            <w:r>
              <w:t xml:space="preserve"> en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r>
              <w:t>(10%).</w:t>
            </w:r>
          </w:p>
          <w:p w:rsidR="006C128B" w:rsidRDefault="00B26BC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proofErr w:type="spellStart"/>
            <w:r>
              <w:t>Realización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tareas</w:t>
            </w:r>
            <w:proofErr w:type="spellEnd"/>
            <w:r>
              <w:t xml:space="preserve"> </w:t>
            </w:r>
            <w:proofErr w:type="spellStart"/>
            <w:r>
              <w:t>fuera</w:t>
            </w:r>
            <w:proofErr w:type="spellEnd"/>
            <w:r>
              <w:t xml:space="preserve"> de </w:t>
            </w:r>
            <w:proofErr w:type="spellStart"/>
            <w:r>
              <w:t>clase</w:t>
            </w:r>
            <w:proofErr w:type="spellEnd"/>
            <w:r>
              <w:t xml:space="preserve"> (10%)</w:t>
            </w:r>
          </w:p>
          <w:p w:rsidR="006C128B" w:rsidRDefault="00B26BC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proofErr w:type="spellStart"/>
            <w:r>
              <w:t>Discusión</w:t>
            </w:r>
            <w:proofErr w:type="spellEnd"/>
            <w:r>
              <w:t xml:space="preserve"> </w:t>
            </w:r>
            <w:proofErr w:type="spellStart"/>
            <w:r>
              <w:t>moderada</w:t>
            </w:r>
            <w:proofErr w:type="spellEnd"/>
            <w:r>
              <w:t xml:space="preserve"> (10%)</w:t>
            </w:r>
          </w:p>
          <w:p w:rsidR="006C128B" w:rsidRDefault="00B26BC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proofErr w:type="spellStart"/>
            <w:r>
              <w:t>Ensayos</w:t>
            </w:r>
            <w:proofErr w:type="spellEnd"/>
            <w:r>
              <w:rPr>
                <w:rStyle w:val="Ancladenotaalpie"/>
              </w:rPr>
              <w:footnoteReference w:id="1"/>
            </w:r>
            <w:r>
              <w:t xml:space="preserve"> (40%):</w:t>
            </w:r>
          </w:p>
          <w:p w:rsidR="006C128B" w:rsidRDefault="00B26BC4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jc w:val="both"/>
            </w:pPr>
            <w:proofErr w:type="spellStart"/>
            <w:r>
              <w:t>Composición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  <w:r>
              <w:t xml:space="preserve"> nº1 (5%)</w:t>
            </w:r>
          </w:p>
          <w:p w:rsidR="006C128B" w:rsidRDefault="00B26BC4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jc w:val="both"/>
            </w:pPr>
            <w:proofErr w:type="spellStart"/>
            <w:r>
              <w:t>Composición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  <w:r>
              <w:t xml:space="preserve"> nº2 (10%)</w:t>
            </w:r>
          </w:p>
          <w:p w:rsidR="006C128B" w:rsidRDefault="00B26BC4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jc w:val="both"/>
            </w:pPr>
            <w:proofErr w:type="spellStart"/>
            <w:r>
              <w:t>Composición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  <w:r>
              <w:t xml:space="preserve"> nº3 (10%)</w:t>
            </w:r>
          </w:p>
          <w:p w:rsidR="006C128B" w:rsidRDefault="00B26BC4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jc w:val="both"/>
            </w:pPr>
            <w:proofErr w:type="spellStart"/>
            <w:r>
              <w:t>Composición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  <w:r>
              <w:t xml:space="preserve"> nº4 (15%)</w:t>
            </w:r>
          </w:p>
          <w:p w:rsidR="006C128B" w:rsidRDefault="00B26BC4">
            <w:pPr>
              <w:pStyle w:val="Prrafodelista"/>
              <w:spacing w:after="0" w:line="240" w:lineRule="auto"/>
              <w:jc w:val="both"/>
            </w:pPr>
            <w:r>
              <w:t xml:space="preserve">El </w:t>
            </w:r>
            <w:proofErr w:type="spellStart"/>
            <w:r>
              <w:t>alumno</w:t>
            </w:r>
            <w:proofErr w:type="spellEnd"/>
            <w:r>
              <w:t xml:space="preserve"> </w:t>
            </w:r>
            <w:proofErr w:type="spellStart"/>
            <w:r>
              <w:t>deberá</w:t>
            </w:r>
            <w:proofErr w:type="spellEnd"/>
            <w:r>
              <w:t xml:space="preserve"> </w:t>
            </w:r>
            <w:proofErr w:type="spellStart"/>
            <w:r>
              <w:t>realizar</w:t>
            </w:r>
            <w:proofErr w:type="spellEnd"/>
            <w:r>
              <w:t xml:space="preserve"> un primer </w:t>
            </w:r>
            <w:proofErr w:type="spellStart"/>
            <w:r>
              <w:t>borrador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entregará</w:t>
            </w:r>
            <w:proofErr w:type="spellEnd"/>
            <w:r>
              <w:t xml:space="preserve"> a la </w:t>
            </w:r>
            <w:proofErr w:type="spellStart"/>
            <w:r>
              <w:t>profesora</w:t>
            </w:r>
            <w:proofErr w:type="spellEnd"/>
            <w:r>
              <w:t xml:space="preserve">. A </w:t>
            </w:r>
            <w:proofErr w:type="spellStart"/>
            <w:r>
              <w:t>partir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correcciones</w:t>
            </w:r>
            <w:proofErr w:type="spellEnd"/>
            <w:r>
              <w:t xml:space="preserve"> </w:t>
            </w:r>
            <w:proofErr w:type="spellStart"/>
            <w:r>
              <w:t>señaladas</w:t>
            </w:r>
            <w:proofErr w:type="spellEnd"/>
            <w:r>
              <w:t xml:space="preserve">, </w:t>
            </w:r>
            <w:proofErr w:type="spellStart"/>
            <w:r>
              <w:t>elaborará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segunda</w:t>
            </w:r>
            <w:proofErr w:type="spellEnd"/>
            <w:r>
              <w:t xml:space="preserve"> </w:t>
            </w:r>
            <w:proofErr w:type="spellStart"/>
            <w:r>
              <w:t>versión</w:t>
            </w:r>
            <w:proofErr w:type="spellEnd"/>
            <w:r>
              <w:t xml:space="preserve"> </w:t>
            </w:r>
            <w:proofErr w:type="spellStart"/>
            <w:r>
              <w:t>mejorada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será</w:t>
            </w:r>
            <w:proofErr w:type="spellEnd"/>
            <w:r>
              <w:t xml:space="preserve"> </w:t>
            </w:r>
            <w:proofErr w:type="spellStart"/>
            <w:r>
              <w:t>evaluada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un </w:t>
            </w:r>
            <w:proofErr w:type="spellStart"/>
            <w:r>
              <w:t>compañero</w:t>
            </w:r>
            <w:proofErr w:type="spellEnd"/>
            <w:r>
              <w:t xml:space="preserve"> (</w:t>
            </w:r>
            <w:r>
              <w:rPr>
                <w:i/>
              </w:rPr>
              <w:t>peer editing</w:t>
            </w:r>
            <w:r>
              <w:t xml:space="preserve">).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último</w:t>
            </w:r>
            <w:proofErr w:type="spellEnd"/>
            <w:r>
              <w:t xml:space="preserve">, </w:t>
            </w:r>
            <w:proofErr w:type="spellStart"/>
            <w:r>
              <w:t>entregarán</w:t>
            </w:r>
            <w:proofErr w:type="spellEnd"/>
            <w:r>
              <w:t xml:space="preserve"> a la </w:t>
            </w:r>
            <w:proofErr w:type="spellStart"/>
            <w:r>
              <w:t>profesora</w:t>
            </w:r>
            <w:proofErr w:type="spellEnd"/>
            <w:r>
              <w:t xml:space="preserve"> la </w:t>
            </w:r>
            <w:proofErr w:type="spellStart"/>
            <w:r>
              <w:t>versión</w:t>
            </w:r>
            <w:proofErr w:type="spellEnd"/>
            <w:r>
              <w:t xml:space="preserve"> final. </w:t>
            </w:r>
            <w:proofErr w:type="spellStart"/>
            <w:r>
              <w:t>Sobre</w:t>
            </w:r>
            <w:proofErr w:type="spellEnd"/>
            <w:r>
              <w:t xml:space="preserve"> el total de la nota de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composición</w:t>
            </w:r>
            <w:proofErr w:type="spellEnd"/>
            <w:r>
              <w:t xml:space="preserve">, el primer </w:t>
            </w:r>
            <w:proofErr w:type="spellStart"/>
            <w:r>
              <w:t>borrador</w:t>
            </w:r>
            <w:proofErr w:type="spellEnd"/>
            <w:r>
              <w:t xml:space="preserve"> </w:t>
            </w:r>
            <w:proofErr w:type="spellStart"/>
            <w:r>
              <w:t>presentará</w:t>
            </w:r>
            <w:proofErr w:type="spellEnd"/>
            <w:r>
              <w:t xml:space="preserve"> el 60% y la </w:t>
            </w:r>
            <w:proofErr w:type="spellStart"/>
            <w:r>
              <w:t>versión</w:t>
            </w:r>
            <w:proofErr w:type="spellEnd"/>
            <w:r>
              <w:t xml:space="preserve"> final el 40%.</w:t>
            </w:r>
          </w:p>
          <w:p w:rsidR="006C128B" w:rsidRDefault="00B26BC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proofErr w:type="spellStart"/>
            <w:r>
              <w:t>Exámenes</w:t>
            </w:r>
            <w:proofErr w:type="spellEnd"/>
            <w:r>
              <w:t xml:space="preserve"> (30%): </w:t>
            </w:r>
            <w:proofErr w:type="spellStart"/>
            <w:r>
              <w:t>Habrá</w:t>
            </w:r>
            <w:proofErr w:type="spellEnd"/>
            <w:r>
              <w:t xml:space="preserve"> dos </w:t>
            </w:r>
            <w:proofErr w:type="spellStart"/>
            <w:r>
              <w:t>exámenes</w:t>
            </w:r>
            <w:proofErr w:type="spellEnd"/>
            <w:r>
              <w:t xml:space="preserve"> </w:t>
            </w:r>
            <w:proofErr w:type="spellStart"/>
            <w:r>
              <w:t>parciales</w:t>
            </w:r>
            <w:proofErr w:type="spellEnd"/>
            <w:r>
              <w:t xml:space="preserve"> a lo largo </w:t>
            </w:r>
            <w:proofErr w:type="gramStart"/>
            <w:r>
              <w:t>del</w:t>
            </w:r>
            <w:proofErr w:type="gramEnd"/>
            <w:r>
              <w:t xml:space="preserve"> </w:t>
            </w:r>
            <w:proofErr w:type="spellStart"/>
            <w:r>
              <w:t>curso</w:t>
            </w:r>
            <w:proofErr w:type="spellEnd"/>
            <w:r>
              <w:t xml:space="preserve"> (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uno</w:t>
            </w:r>
            <w:proofErr w:type="spellEnd"/>
            <w:r>
              <w:t xml:space="preserve"> </w:t>
            </w:r>
            <w:proofErr w:type="spellStart"/>
            <w:r>
              <w:t>valdrá</w:t>
            </w:r>
            <w:proofErr w:type="spellEnd"/>
            <w:r>
              <w:t xml:space="preserve"> un 15% de la nota final).</w:t>
            </w:r>
          </w:p>
          <w:p w:rsidR="006C128B" w:rsidRDefault="006C128B">
            <w:pPr>
              <w:spacing w:after="0" w:line="240" w:lineRule="auto"/>
              <w:jc w:val="both"/>
            </w:pPr>
          </w:p>
          <w:p w:rsidR="006C128B" w:rsidRDefault="006C128B">
            <w:pPr>
              <w:spacing w:after="0" w:line="240" w:lineRule="auto"/>
              <w:jc w:val="both"/>
            </w:pPr>
          </w:p>
        </w:tc>
      </w:tr>
    </w:tbl>
    <w:p w:rsidR="006C128B" w:rsidRDefault="006C128B"/>
    <w:sectPr w:rsidR="006C128B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BC4" w:rsidRDefault="00B26BC4">
      <w:pPr>
        <w:spacing w:after="0" w:line="240" w:lineRule="auto"/>
      </w:pPr>
      <w:r>
        <w:separator/>
      </w:r>
    </w:p>
  </w:endnote>
  <w:endnote w:type="continuationSeparator" w:id="0">
    <w:p w:rsidR="00B26BC4" w:rsidRDefault="00B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BC4" w:rsidRDefault="00B26BC4">
      <w:r>
        <w:separator/>
      </w:r>
    </w:p>
  </w:footnote>
  <w:footnote w:type="continuationSeparator" w:id="0">
    <w:p w:rsidR="00B26BC4" w:rsidRDefault="00B26BC4">
      <w:r>
        <w:continuationSeparator/>
      </w:r>
    </w:p>
  </w:footnote>
  <w:footnote w:id="1">
    <w:p w:rsidR="006C128B" w:rsidRDefault="00B26BC4">
      <w:pPr>
        <w:pStyle w:val="Textonotapie"/>
      </w:pPr>
      <w:r>
        <w:rPr>
          <w:rStyle w:val="Refdenotaalpie"/>
        </w:rPr>
        <w:footnoteRef/>
      </w:r>
      <w:r>
        <w:rPr>
          <w:rStyle w:val="Refdenotaalpie"/>
        </w:rPr>
        <w:tab/>
      </w:r>
      <w:r>
        <w:t xml:space="preserve"> </w:t>
      </w:r>
      <w:r>
        <w:rPr>
          <w:lang w:val="es-ES"/>
        </w:rPr>
        <w:t>ADVERTENCIA: Los alumnos deben respetar las normas de honestidad académica de la Universidad de Washington y de la Universidad de Cádiz. Es, además, responsabilidad de cada estudi</w:t>
      </w:r>
      <w:r>
        <w:rPr>
          <w:lang w:val="es-ES"/>
        </w:rPr>
        <w:t>ante evitar cometer plagio. El incumplimiento de estas normas supone atenerse a las medidas disciplinarias correspondientes.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2D3"/>
    <w:multiLevelType w:val="multilevel"/>
    <w:tmpl w:val="1428BC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E152CB"/>
    <w:multiLevelType w:val="multilevel"/>
    <w:tmpl w:val="18447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17661CE"/>
    <w:multiLevelType w:val="multilevel"/>
    <w:tmpl w:val="B57ABA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D1608E"/>
    <w:multiLevelType w:val="multilevel"/>
    <w:tmpl w:val="EFFC1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0745790"/>
    <w:multiLevelType w:val="multilevel"/>
    <w:tmpl w:val="F5A8CCB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8B"/>
    <w:rsid w:val="0065219D"/>
    <w:rsid w:val="006C128B"/>
    <w:rsid w:val="00B2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D3889-3A0C-44A6-A969-67A64B76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A16"/>
    <w:pPr>
      <w:spacing w:after="200" w:line="360" w:lineRule="auto"/>
    </w:pPr>
    <w:rPr>
      <w:rFonts w:ascii="Times New Roman" w:hAnsi="Times New Roman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9325B9"/>
    <w:rPr>
      <w:color w:val="0000FF" w:themeColor="hyperlink"/>
      <w:u w:val="singl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E96F78"/>
    <w:rPr>
      <w:rFonts w:ascii="Times New Roman" w:hAnsi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E96F78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A31F99"/>
    <w:pPr>
      <w:ind w:left="720"/>
      <w:contextualSpacing/>
    </w:pPr>
  </w:style>
  <w:style w:type="paragraph" w:styleId="Textonotapie">
    <w:name w:val="footnote text"/>
    <w:basedOn w:val="Normal"/>
  </w:style>
  <w:style w:type="table" w:styleId="Tablaconcuadrcula">
    <w:name w:val="Table Grid"/>
    <w:basedOn w:val="Tablanormal"/>
    <w:uiPriority w:val="59"/>
    <w:rsid w:val="00A31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ezalvareznur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e.es/recursos/diccionarios/dp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le.rae.es/?w=diccionar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98A927-807A-4FCA-AD7D-28DBC55F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498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dc:description/>
  <cp:lastModifiedBy>user</cp:lastModifiedBy>
  <cp:revision>7</cp:revision>
  <dcterms:created xsi:type="dcterms:W3CDTF">2017-06-14T09:40:00Z</dcterms:created>
  <dcterms:modified xsi:type="dcterms:W3CDTF">2017-10-16T10:42:00Z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