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ook w:val="04A0"/>
      </w:tblPr>
      <w:tblGrid>
        <w:gridCol w:w="1558"/>
        <w:gridCol w:w="1125"/>
        <w:gridCol w:w="2813"/>
        <w:gridCol w:w="998"/>
        <w:gridCol w:w="2226"/>
      </w:tblGrid>
      <w:tr w:rsidR="00AA29E6" w:rsidTr="009364D1">
        <w:tc>
          <w:tcPr>
            <w:tcW w:w="1558" w:type="dxa"/>
            <w:shd w:val="clear" w:color="auto" w:fill="A6A6A6" w:themeFill="background1" w:themeFillShade="A6"/>
          </w:tcPr>
          <w:p w:rsidR="00544F44" w:rsidRPr="00FE1CC4" w:rsidRDefault="00544F44" w:rsidP="000B1AE0">
            <w:pPr>
              <w:jc w:val="center"/>
              <w:rPr>
                <w:b/>
              </w:rPr>
            </w:pPr>
            <w:r>
              <w:rPr>
                <w:b/>
              </w:rPr>
              <w:t>Departamento</w:t>
            </w:r>
          </w:p>
        </w:tc>
        <w:tc>
          <w:tcPr>
            <w:tcW w:w="1125" w:type="dxa"/>
            <w:shd w:val="clear" w:color="auto" w:fill="A6A6A6" w:themeFill="background1" w:themeFillShade="A6"/>
          </w:tcPr>
          <w:p w:rsidR="00544F44" w:rsidRPr="00FE1CC4" w:rsidRDefault="00544F44" w:rsidP="00AC41C4">
            <w:pPr>
              <w:jc w:val="center"/>
              <w:rPr>
                <w:b/>
              </w:rPr>
            </w:pPr>
            <w:r>
              <w:rPr>
                <w:b/>
              </w:rPr>
              <w:t>Área</w:t>
            </w:r>
          </w:p>
        </w:tc>
        <w:tc>
          <w:tcPr>
            <w:tcW w:w="2813" w:type="dxa"/>
            <w:shd w:val="clear" w:color="auto" w:fill="A6A6A6" w:themeFill="background1" w:themeFillShade="A6"/>
          </w:tcPr>
          <w:p w:rsidR="00544F44" w:rsidRPr="00FE1CC4" w:rsidRDefault="00544F44" w:rsidP="00AC41C4">
            <w:pPr>
              <w:jc w:val="center"/>
              <w:rPr>
                <w:b/>
              </w:rPr>
            </w:pPr>
            <w:r w:rsidRPr="00FE1CC4">
              <w:rPr>
                <w:b/>
              </w:rPr>
              <w:t>Profesor/a</w:t>
            </w:r>
            <w:r>
              <w:rPr>
                <w:b/>
              </w:rPr>
              <w:t xml:space="preserve"> (externos incluidos)</w:t>
            </w:r>
          </w:p>
        </w:tc>
        <w:tc>
          <w:tcPr>
            <w:tcW w:w="998" w:type="dxa"/>
            <w:shd w:val="clear" w:color="auto" w:fill="A6A6A6" w:themeFill="background1" w:themeFillShade="A6"/>
          </w:tcPr>
          <w:p w:rsidR="00544F44" w:rsidRDefault="00544F44" w:rsidP="00AC41C4">
            <w:pPr>
              <w:jc w:val="center"/>
            </w:pPr>
            <w:r w:rsidRPr="00FE1CC4">
              <w:rPr>
                <w:b/>
              </w:rPr>
              <w:t xml:space="preserve">Créditos </w:t>
            </w:r>
            <w:r>
              <w:rPr>
                <w:b/>
              </w:rPr>
              <w:t xml:space="preserve">totales </w:t>
            </w:r>
            <w:r w:rsidRPr="00FE1CC4">
              <w:rPr>
                <w:b/>
              </w:rPr>
              <w:t>que imparte</w:t>
            </w:r>
          </w:p>
        </w:tc>
        <w:tc>
          <w:tcPr>
            <w:tcW w:w="2226" w:type="dxa"/>
            <w:shd w:val="clear" w:color="auto" w:fill="A6A6A6" w:themeFill="background1" w:themeFillShade="A6"/>
          </w:tcPr>
          <w:p w:rsidR="00544F44" w:rsidRDefault="00544F44" w:rsidP="00AC41C4">
            <w:pPr>
              <w:jc w:val="center"/>
            </w:pPr>
            <w:r>
              <w:rPr>
                <w:b/>
              </w:rPr>
              <w:t>Curso</w:t>
            </w:r>
            <w:r w:rsidRPr="00FE1CC4">
              <w:rPr>
                <w:b/>
              </w:rPr>
              <w:t xml:space="preserve"> en que participa</w:t>
            </w:r>
            <w:r>
              <w:rPr>
                <w:b/>
              </w:rPr>
              <w:t xml:space="preserve"> (con código)</w:t>
            </w:r>
          </w:p>
        </w:tc>
      </w:tr>
      <w:tr w:rsidR="009364D1" w:rsidRPr="009364D1" w:rsidTr="009364D1">
        <w:trPr>
          <w:trHeight w:val="734"/>
        </w:trPr>
        <w:tc>
          <w:tcPr>
            <w:tcW w:w="1558" w:type="dxa"/>
            <w:vMerge w:val="restart"/>
            <w:shd w:val="clear" w:color="auto" w:fill="FFFF00"/>
          </w:tcPr>
          <w:p w:rsidR="00CD0B36" w:rsidRPr="009364D1" w:rsidRDefault="00E42B22" w:rsidP="007A2D56">
            <w:pPr>
              <w:jc w:val="center"/>
              <w:rPr>
                <w:rFonts w:cstheme="minorHAnsi"/>
              </w:rPr>
            </w:pPr>
            <w:r w:rsidRPr="009364D1">
              <w:rPr>
                <w:rFonts w:cstheme="minorHAnsi"/>
              </w:rPr>
              <w:t>FILOLOGÍA</w:t>
            </w:r>
          </w:p>
        </w:tc>
        <w:tc>
          <w:tcPr>
            <w:tcW w:w="1125" w:type="dxa"/>
            <w:shd w:val="clear" w:color="auto" w:fill="FFFF00"/>
          </w:tcPr>
          <w:p w:rsidR="00CD0B36" w:rsidRPr="009364D1" w:rsidRDefault="00E42B22" w:rsidP="007A2D56">
            <w:pPr>
              <w:jc w:val="center"/>
              <w:rPr>
                <w:rFonts w:cstheme="minorHAnsi"/>
              </w:rPr>
            </w:pPr>
            <w:r w:rsidRPr="009364D1">
              <w:rPr>
                <w:rFonts w:cstheme="minorHAnsi"/>
              </w:rPr>
              <w:t>Literatura Española</w:t>
            </w:r>
          </w:p>
        </w:tc>
        <w:tc>
          <w:tcPr>
            <w:tcW w:w="2813" w:type="dxa"/>
          </w:tcPr>
          <w:p w:rsidR="00CD0B36" w:rsidRPr="009364D1" w:rsidRDefault="00E42B22" w:rsidP="00B57121">
            <w:pPr>
              <w:jc w:val="center"/>
              <w:rPr>
                <w:rFonts w:cstheme="minorHAnsi"/>
              </w:rPr>
            </w:pPr>
            <w:r w:rsidRPr="009364D1">
              <w:rPr>
                <w:rFonts w:cstheme="minorHAnsi"/>
              </w:rPr>
              <w:t xml:space="preserve">Ana Sofía Pérez-Bustamante </w:t>
            </w:r>
            <w:proofErr w:type="spellStart"/>
            <w:r w:rsidRPr="009364D1">
              <w:rPr>
                <w:rFonts w:cstheme="minorHAnsi"/>
              </w:rPr>
              <w:t>Mourier</w:t>
            </w:r>
            <w:proofErr w:type="spellEnd"/>
          </w:p>
          <w:p w:rsidR="00AA29E6" w:rsidRPr="009364D1" w:rsidRDefault="00E42B22" w:rsidP="00B57121">
            <w:pPr>
              <w:jc w:val="center"/>
              <w:rPr>
                <w:rFonts w:cstheme="minorHAnsi"/>
              </w:rPr>
            </w:pPr>
            <w:r w:rsidRPr="009364D1">
              <w:rPr>
                <w:rFonts w:cstheme="minorHAnsi"/>
              </w:rPr>
              <w:t>(coordinadora)</w:t>
            </w:r>
          </w:p>
          <w:p w:rsidR="00AA29E6" w:rsidRPr="009364D1" w:rsidRDefault="00AA29E6" w:rsidP="00B57121">
            <w:pPr>
              <w:jc w:val="center"/>
              <w:rPr>
                <w:rFonts w:cstheme="minorHAnsi"/>
              </w:rPr>
            </w:pPr>
            <w:r w:rsidRPr="009364D1">
              <w:rPr>
                <w:rFonts w:cstheme="minorHAnsi"/>
              </w:rPr>
              <w:t>PTU</w:t>
            </w:r>
            <w:r w:rsidR="00794DEA">
              <w:rPr>
                <w:rFonts w:cstheme="minorHAnsi"/>
              </w:rPr>
              <w:t xml:space="preserve"> UCA</w:t>
            </w:r>
          </w:p>
          <w:p w:rsidR="00AA29E6" w:rsidRPr="00794DEA" w:rsidRDefault="00AA29E6" w:rsidP="00B57121">
            <w:pPr>
              <w:jc w:val="center"/>
              <w:rPr>
                <w:rFonts w:cstheme="minorHAnsi"/>
              </w:rPr>
            </w:pPr>
            <w:r w:rsidRPr="00794DEA">
              <w:rPr>
                <w:rFonts w:cstheme="minorHAnsi"/>
              </w:rPr>
              <w:t>anasofia.pbm@uca.es</w:t>
            </w:r>
          </w:p>
        </w:tc>
        <w:tc>
          <w:tcPr>
            <w:tcW w:w="998" w:type="dxa"/>
          </w:tcPr>
          <w:p w:rsidR="00CD0B36" w:rsidRPr="009364D1" w:rsidRDefault="00AA29E6" w:rsidP="00B57121">
            <w:pPr>
              <w:jc w:val="center"/>
              <w:rPr>
                <w:rFonts w:cstheme="minorHAnsi"/>
              </w:rPr>
            </w:pPr>
            <w:r w:rsidRPr="009364D1">
              <w:rPr>
                <w:rFonts w:cstheme="minorHAnsi"/>
              </w:rPr>
              <w:t xml:space="preserve">0.75 </w:t>
            </w:r>
          </w:p>
        </w:tc>
        <w:tc>
          <w:tcPr>
            <w:tcW w:w="2226" w:type="dxa"/>
            <w:vMerge w:val="restart"/>
          </w:tcPr>
          <w:p w:rsidR="00CD0B36" w:rsidRPr="009364D1" w:rsidRDefault="00AA29E6" w:rsidP="00B57121">
            <w:pPr>
              <w:jc w:val="center"/>
              <w:rPr>
                <w:rFonts w:cstheme="minorHAnsi"/>
              </w:rPr>
            </w:pPr>
            <w:r w:rsidRPr="009364D1">
              <w:rPr>
                <w:rFonts w:eastAsia="Calibri" w:cstheme="minorHAnsi"/>
                <w:b/>
              </w:rPr>
              <w:t xml:space="preserve">563202 </w:t>
            </w:r>
            <w:r w:rsidRPr="009364D1">
              <w:rPr>
                <w:rFonts w:cstheme="minorHAnsi"/>
                <w:b/>
              </w:rPr>
              <w:t xml:space="preserve"> </w:t>
            </w:r>
            <w:r w:rsidR="00E42B22" w:rsidRPr="009364D1">
              <w:rPr>
                <w:rFonts w:cstheme="minorHAnsi"/>
              </w:rPr>
              <w:t>CULTURA LITERARIA Y MEMORIA HISTÓRICA: EL COMPROMISO DEL INTELECTUAL</w:t>
            </w:r>
          </w:p>
        </w:tc>
      </w:tr>
      <w:tr w:rsidR="009364D1" w:rsidRPr="009364D1" w:rsidTr="009364D1">
        <w:trPr>
          <w:trHeight w:val="510"/>
        </w:trPr>
        <w:tc>
          <w:tcPr>
            <w:tcW w:w="1558" w:type="dxa"/>
            <w:vMerge/>
            <w:shd w:val="clear" w:color="auto" w:fill="FFFF00"/>
          </w:tcPr>
          <w:p w:rsidR="00CD0B36" w:rsidRPr="009364D1" w:rsidRDefault="00CD0B36" w:rsidP="000D5395">
            <w:pPr>
              <w:jc w:val="center"/>
              <w:rPr>
                <w:rFonts w:cstheme="minorHAnsi"/>
              </w:rPr>
            </w:pPr>
          </w:p>
        </w:tc>
        <w:tc>
          <w:tcPr>
            <w:tcW w:w="1125" w:type="dxa"/>
            <w:shd w:val="clear" w:color="auto" w:fill="FFFF00"/>
          </w:tcPr>
          <w:p w:rsidR="00CD0B36" w:rsidRPr="009364D1" w:rsidRDefault="00CD0B36" w:rsidP="000D5395">
            <w:pPr>
              <w:jc w:val="center"/>
              <w:rPr>
                <w:rFonts w:cstheme="minorHAnsi"/>
              </w:rPr>
            </w:pPr>
          </w:p>
        </w:tc>
        <w:tc>
          <w:tcPr>
            <w:tcW w:w="2813" w:type="dxa"/>
            <w:tcBorders>
              <w:bottom w:val="single" w:sz="4" w:space="0" w:color="auto"/>
            </w:tcBorders>
          </w:tcPr>
          <w:p w:rsidR="00CD0B36" w:rsidRPr="009364D1" w:rsidRDefault="00E42B22" w:rsidP="00B57121">
            <w:pPr>
              <w:jc w:val="center"/>
              <w:rPr>
                <w:rFonts w:cstheme="minorHAnsi"/>
              </w:rPr>
            </w:pPr>
            <w:r w:rsidRPr="009364D1">
              <w:rPr>
                <w:rFonts w:cstheme="minorHAnsi"/>
              </w:rPr>
              <w:t>Fernando Durán López</w:t>
            </w:r>
          </w:p>
          <w:p w:rsidR="00AA29E6" w:rsidRPr="009364D1" w:rsidRDefault="00794DEA" w:rsidP="00B5712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 w:rsidR="00AA29E6" w:rsidRPr="009364D1">
              <w:rPr>
                <w:rFonts w:cstheme="minorHAnsi"/>
              </w:rPr>
              <w:t>atedrático</w:t>
            </w:r>
            <w:r>
              <w:rPr>
                <w:rFonts w:cstheme="minorHAnsi"/>
              </w:rPr>
              <w:t xml:space="preserve"> UCA</w:t>
            </w:r>
          </w:p>
          <w:p w:rsidR="00AA29E6" w:rsidRPr="009364D1" w:rsidRDefault="00AA29E6" w:rsidP="00B57121">
            <w:pPr>
              <w:jc w:val="center"/>
              <w:rPr>
                <w:rFonts w:cstheme="minorHAnsi"/>
              </w:rPr>
            </w:pPr>
            <w:r w:rsidRPr="009364D1">
              <w:rPr>
                <w:rFonts w:cstheme="minorHAnsi"/>
              </w:rPr>
              <w:t>fernando.duran@uca.es</w:t>
            </w: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:rsidR="00CD0B36" w:rsidRPr="009364D1" w:rsidRDefault="00AA29E6" w:rsidP="00B57121">
            <w:pPr>
              <w:jc w:val="center"/>
              <w:rPr>
                <w:rFonts w:cstheme="minorHAnsi"/>
              </w:rPr>
            </w:pPr>
            <w:r w:rsidRPr="009364D1">
              <w:rPr>
                <w:rFonts w:cstheme="minorHAnsi"/>
              </w:rPr>
              <w:t>1</w:t>
            </w:r>
          </w:p>
        </w:tc>
        <w:tc>
          <w:tcPr>
            <w:tcW w:w="2226" w:type="dxa"/>
            <w:vMerge/>
          </w:tcPr>
          <w:p w:rsidR="00CD0B36" w:rsidRPr="009364D1" w:rsidRDefault="00CD0B36" w:rsidP="00AC41C4">
            <w:pPr>
              <w:jc w:val="center"/>
              <w:rPr>
                <w:rFonts w:cstheme="minorHAnsi"/>
              </w:rPr>
            </w:pPr>
          </w:p>
        </w:tc>
      </w:tr>
      <w:tr w:rsidR="009364D1" w:rsidRPr="009364D1" w:rsidTr="009364D1">
        <w:trPr>
          <w:trHeight w:val="806"/>
        </w:trPr>
        <w:tc>
          <w:tcPr>
            <w:tcW w:w="1558" w:type="dxa"/>
            <w:vMerge/>
            <w:shd w:val="clear" w:color="auto" w:fill="FFFF00"/>
          </w:tcPr>
          <w:p w:rsidR="00CD0B36" w:rsidRPr="009364D1" w:rsidRDefault="00CD0B36" w:rsidP="000D5395">
            <w:pPr>
              <w:jc w:val="center"/>
              <w:rPr>
                <w:rFonts w:cstheme="minorHAnsi"/>
              </w:rPr>
            </w:pPr>
          </w:p>
        </w:tc>
        <w:tc>
          <w:tcPr>
            <w:tcW w:w="1125" w:type="dxa"/>
            <w:shd w:val="clear" w:color="auto" w:fill="FFFF00"/>
          </w:tcPr>
          <w:p w:rsidR="00CD0B36" w:rsidRPr="009364D1" w:rsidRDefault="00CD0B36" w:rsidP="000D5395">
            <w:pPr>
              <w:jc w:val="center"/>
              <w:rPr>
                <w:rFonts w:cstheme="minorHAnsi"/>
              </w:rPr>
            </w:pPr>
          </w:p>
        </w:tc>
        <w:tc>
          <w:tcPr>
            <w:tcW w:w="2813" w:type="dxa"/>
          </w:tcPr>
          <w:p w:rsidR="00CD0B36" w:rsidRPr="009364D1" w:rsidRDefault="00E42B22" w:rsidP="00B57121">
            <w:pPr>
              <w:jc w:val="center"/>
              <w:rPr>
                <w:rFonts w:cstheme="minorHAnsi"/>
              </w:rPr>
            </w:pPr>
            <w:r w:rsidRPr="009364D1">
              <w:rPr>
                <w:rFonts w:cstheme="minorHAnsi"/>
              </w:rPr>
              <w:t>Jesús Zulueta Fernández</w:t>
            </w:r>
          </w:p>
          <w:p w:rsidR="00AA29E6" w:rsidRPr="009364D1" w:rsidRDefault="00AA29E6" w:rsidP="00B57121">
            <w:pPr>
              <w:jc w:val="center"/>
              <w:rPr>
                <w:rFonts w:cstheme="minorHAnsi"/>
              </w:rPr>
            </w:pPr>
            <w:r w:rsidRPr="009364D1">
              <w:rPr>
                <w:rFonts w:cstheme="minorHAnsi"/>
              </w:rPr>
              <w:t>Doctor</w:t>
            </w:r>
            <w:r w:rsidR="00794DEA">
              <w:rPr>
                <w:rFonts w:cstheme="minorHAnsi"/>
              </w:rPr>
              <w:t xml:space="preserve"> Externo</w:t>
            </w:r>
          </w:p>
          <w:p w:rsidR="00AA29E6" w:rsidRPr="009364D1" w:rsidRDefault="00AA29E6" w:rsidP="00B57121">
            <w:pPr>
              <w:jc w:val="center"/>
              <w:rPr>
                <w:rFonts w:cstheme="minorHAnsi"/>
              </w:rPr>
            </w:pPr>
            <w:r w:rsidRPr="009364D1">
              <w:rPr>
                <w:rFonts w:cstheme="minorHAnsi"/>
              </w:rPr>
              <w:t>jesusmanuel.zulueta@uca.es</w:t>
            </w:r>
          </w:p>
        </w:tc>
        <w:tc>
          <w:tcPr>
            <w:tcW w:w="998" w:type="dxa"/>
          </w:tcPr>
          <w:p w:rsidR="00CD0B36" w:rsidRPr="009364D1" w:rsidRDefault="00AA29E6" w:rsidP="00B57121">
            <w:pPr>
              <w:jc w:val="center"/>
              <w:rPr>
                <w:rFonts w:cstheme="minorHAnsi"/>
              </w:rPr>
            </w:pPr>
            <w:r w:rsidRPr="009364D1">
              <w:rPr>
                <w:rFonts w:cstheme="minorHAnsi"/>
              </w:rPr>
              <w:t>1</w:t>
            </w:r>
          </w:p>
        </w:tc>
        <w:tc>
          <w:tcPr>
            <w:tcW w:w="2226" w:type="dxa"/>
            <w:vMerge/>
          </w:tcPr>
          <w:p w:rsidR="00CD0B36" w:rsidRPr="009364D1" w:rsidRDefault="00CD0B36" w:rsidP="00B57121">
            <w:pPr>
              <w:jc w:val="center"/>
              <w:rPr>
                <w:rFonts w:cstheme="minorHAnsi"/>
              </w:rPr>
            </w:pPr>
          </w:p>
        </w:tc>
      </w:tr>
      <w:tr w:rsidR="009364D1" w:rsidRPr="009364D1" w:rsidTr="009364D1">
        <w:trPr>
          <w:trHeight w:val="218"/>
        </w:trPr>
        <w:tc>
          <w:tcPr>
            <w:tcW w:w="1558" w:type="dxa"/>
            <w:vMerge w:val="restart"/>
            <w:tcBorders>
              <w:top w:val="thinThickSmallGap" w:sz="24" w:space="0" w:color="auto"/>
            </w:tcBorders>
            <w:shd w:val="clear" w:color="auto" w:fill="FFFF00"/>
          </w:tcPr>
          <w:p w:rsidR="00CD0B36" w:rsidRPr="009364D1" w:rsidRDefault="00E42B22" w:rsidP="007A2D56">
            <w:pPr>
              <w:jc w:val="center"/>
              <w:rPr>
                <w:rFonts w:cstheme="minorHAnsi"/>
              </w:rPr>
            </w:pPr>
            <w:r w:rsidRPr="009364D1">
              <w:rPr>
                <w:rFonts w:cstheme="minorHAnsi"/>
              </w:rPr>
              <w:t>HISTORIA, GEOGRAFÍA Y FILOSOFÍA</w:t>
            </w:r>
          </w:p>
        </w:tc>
        <w:tc>
          <w:tcPr>
            <w:tcW w:w="1125" w:type="dxa"/>
            <w:vMerge w:val="restart"/>
            <w:tcBorders>
              <w:top w:val="thinThickSmallGap" w:sz="24" w:space="0" w:color="auto"/>
            </w:tcBorders>
            <w:shd w:val="clear" w:color="auto" w:fill="FFFF00"/>
          </w:tcPr>
          <w:p w:rsidR="00CD0B36" w:rsidRPr="009364D1" w:rsidRDefault="00E42B22" w:rsidP="007A2D56">
            <w:pPr>
              <w:jc w:val="center"/>
              <w:rPr>
                <w:rFonts w:cstheme="minorHAnsi"/>
              </w:rPr>
            </w:pPr>
            <w:r w:rsidRPr="009364D1">
              <w:rPr>
                <w:rFonts w:cstheme="minorHAnsi"/>
              </w:rPr>
              <w:t>Filosofía</w:t>
            </w:r>
          </w:p>
        </w:tc>
        <w:tc>
          <w:tcPr>
            <w:tcW w:w="2813" w:type="dxa"/>
            <w:tcBorders>
              <w:top w:val="thinThickSmallGap" w:sz="24" w:space="0" w:color="auto"/>
              <w:bottom w:val="single" w:sz="4" w:space="0" w:color="auto"/>
            </w:tcBorders>
          </w:tcPr>
          <w:p w:rsidR="00CD0B36" w:rsidRPr="009364D1" w:rsidRDefault="00E42B22" w:rsidP="007A2D56">
            <w:pPr>
              <w:jc w:val="center"/>
              <w:rPr>
                <w:rFonts w:cstheme="minorHAnsi"/>
              </w:rPr>
            </w:pPr>
            <w:r w:rsidRPr="009364D1">
              <w:rPr>
                <w:rFonts w:cstheme="minorHAnsi"/>
              </w:rPr>
              <w:t>Francisco Vázquez García</w:t>
            </w:r>
          </w:p>
          <w:p w:rsidR="00AA29E6" w:rsidRPr="009364D1" w:rsidRDefault="00AA29E6" w:rsidP="007A2D56">
            <w:pPr>
              <w:jc w:val="center"/>
              <w:rPr>
                <w:rFonts w:cstheme="minorHAnsi"/>
              </w:rPr>
            </w:pPr>
            <w:r w:rsidRPr="009364D1">
              <w:rPr>
                <w:rFonts w:cstheme="minorHAnsi"/>
              </w:rPr>
              <w:t>Catedrático</w:t>
            </w:r>
            <w:r w:rsidR="00794DEA">
              <w:rPr>
                <w:rFonts w:cstheme="minorHAnsi"/>
              </w:rPr>
              <w:t xml:space="preserve"> UCA</w:t>
            </w:r>
          </w:p>
          <w:p w:rsidR="00AA29E6" w:rsidRPr="009364D1" w:rsidRDefault="00AA29E6" w:rsidP="007A2D56">
            <w:pPr>
              <w:jc w:val="center"/>
              <w:rPr>
                <w:rFonts w:cstheme="minorHAnsi"/>
              </w:rPr>
            </w:pPr>
            <w:r w:rsidRPr="009364D1">
              <w:rPr>
                <w:rFonts w:cstheme="minorHAnsi"/>
              </w:rPr>
              <w:t>Francisco.vazquez@uca.es</w:t>
            </w:r>
          </w:p>
        </w:tc>
        <w:tc>
          <w:tcPr>
            <w:tcW w:w="998" w:type="dxa"/>
            <w:tcBorders>
              <w:top w:val="thinThickSmallGap" w:sz="24" w:space="0" w:color="auto"/>
              <w:bottom w:val="single" w:sz="4" w:space="0" w:color="auto"/>
            </w:tcBorders>
          </w:tcPr>
          <w:p w:rsidR="00CD0B36" w:rsidRPr="009364D1" w:rsidRDefault="00AA29E6" w:rsidP="00251067">
            <w:pPr>
              <w:jc w:val="center"/>
              <w:rPr>
                <w:rFonts w:cstheme="minorHAnsi"/>
              </w:rPr>
            </w:pPr>
            <w:r w:rsidRPr="009364D1">
              <w:rPr>
                <w:rFonts w:cstheme="minorHAnsi"/>
              </w:rPr>
              <w:t>0.75</w:t>
            </w:r>
          </w:p>
        </w:tc>
        <w:tc>
          <w:tcPr>
            <w:tcW w:w="2226" w:type="dxa"/>
            <w:vMerge w:val="restart"/>
            <w:tcBorders>
              <w:top w:val="thinThickSmallGap" w:sz="24" w:space="0" w:color="auto"/>
            </w:tcBorders>
          </w:tcPr>
          <w:p w:rsidR="00CD0B36" w:rsidRPr="009364D1" w:rsidRDefault="00CD0B36" w:rsidP="00251067">
            <w:pPr>
              <w:jc w:val="center"/>
              <w:rPr>
                <w:rFonts w:cstheme="minorHAnsi"/>
              </w:rPr>
            </w:pPr>
          </w:p>
        </w:tc>
      </w:tr>
      <w:tr w:rsidR="009364D1" w:rsidRPr="009364D1" w:rsidTr="009364D1">
        <w:trPr>
          <w:trHeight w:val="225"/>
        </w:trPr>
        <w:tc>
          <w:tcPr>
            <w:tcW w:w="1558" w:type="dxa"/>
            <w:vMerge/>
            <w:shd w:val="clear" w:color="auto" w:fill="FFFF00"/>
          </w:tcPr>
          <w:p w:rsidR="00CD0B36" w:rsidRPr="009364D1" w:rsidRDefault="00CD0B36">
            <w:pPr>
              <w:rPr>
                <w:rFonts w:cstheme="minorHAnsi"/>
              </w:rPr>
            </w:pPr>
          </w:p>
        </w:tc>
        <w:tc>
          <w:tcPr>
            <w:tcW w:w="1125" w:type="dxa"/>
            <w:vMerge/>
            <w:shd w:val="clear" w:color="auto" w:fill="FFFF00"/>
          </w:tcPr>
          <w:p w:rsidR="00CD0B36" w:rsidRPr="009364D1" w:rsidRDefault="00CD0B36">
            <w:pPr>
              <w:rPr>
                <w:rFonts w:cstheme="minorHAnsi"/>
              </w:rPr>
            </w:pPr>
          </w:p>
        </w:tc>
        <w:tc>
          <w:tcPr>
            <w:tcW w:w="2813" w:type="dxa"/>
            <w:tcBorders>
              <w:top w:val="single" w:sz="4" w:space="0" w:color="auto"/>
              <w:bottom w:val="single" w:sz="4" w:space="0" w:color="auto"/>
            </w:tcBorders>
          </w:tcPr>
          <w:p w:rsidR="00CD0B36" w:rsidRPr="009364D1" w:rsidRDefault="00E42B22" w:rsidP="007A2D56">
            <w:pPr>
              <w:jc w:val="center"/>
              <w:rPr>
                <w:rFonts w:cstheme="minorHAnsi"/>
              </w:rPr>
            </w:pPr>
            <w:r w:rsidRPr="009364D1">
              <w:rPr>
                <w:rFonts w:cstheme="minorHAnsi"/>
              </w:rPr>
              <w:t>José Luis Moreno Pestaña</w:t>
            </w:r>
          </w:p>
          <w:p w:rsidR="00AA29E6" w:rsidRPr="009364D1" w:rsidRDefault="00AA29E6" w:rsidP="007A2D56">
            <w:pPr>
              <w:jc w:val="center"/>
              <w:rPr>
                <w:rFonts w:cstheme="minorHAnsi"/>
              </w:rPr>
            </w:pPr>
            <w:r w:rsidRPr="009364D1">
              <w:rPr>
                <w:rFonts w:cstheme="minorHAnsi"/>
              </w:rPr>
              <w:t>PTU</w:t>
            </w:r>
            <w:r w:rsidR="00794DEA">
              <w:rPr>
                <w:rFonts w:cstheme="minorHAnsi"/>
              </w:rPr>
              <w:t xml:space="preserve"> UCA</w:t>
            </w:r>
          </w:p>
          <w:p w:rsidR="00AA29E6" w:rsidRPr="009364D1" w:rsidRDefault="00AA29E6" w:rsidP="007A2D56">
            <w:pPr>
              <w:jc w:val="center"/>
              <w:rPr>
                <w:rFonts w:cstheme="minorHAnsi"/>
              </w:rPr>
            </w:pP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CD0B36" w:rsidRPr="009364D1" w:rsidRDefault="00AA29E6" w:rsidP="00251067">
            <w:pPr>
              <w:jc w:val="center"/>
              <w:rPr>
                <w:rFonts w:cstheme="minorHAnsi"/>
              </w:rPr>
            </w:pPr>
            <w:r w:rsidRPr="009364D1">
              <w:rPr>
                <w:rFonts w:cstheme="minorHAnsi"/>
              </w:rPr>
              <w:t>0.50</w:t>
            </w:r>
          </w:p>
        </w:tc>
        <w:tc>
          <w:tcPr>
            <w:tcW w:w="2226" w:type="dxa"/>
            <w:vMerge/>
          </w:tcPr>
          <w:p w:rsidR="00CD0B36" w:rsidRPr="009364D1" w:rsidRDefault="00CD0B36" w:rsidP="00251067">
            <w:pPr>
              <w:jc w:val="center"/>
              <w:rPr>
                <w:rFonts w:cstheme="minorHAnsi"/>
              </w:rPr>
            </w:pPr>
          </w:p>
        </w:tc>
      </w:tr>
      <w:tr w:rsidR="009364D1" w:rsidRPr="009364D1" w:rsidTr="009364D1">
        <w:trPr>
          <w:trHeight w:val="495"/>
        </w:trPr>
        <w:tc>
          <w:tcPr>
            <w:tcW w:w="1558" w:type="dxa"/>
            <w:vMerge/>
            <w:shd w:val="clear" w:color="auto" w:fill="FFFF00"/>
          </w:tcPr>
          <w:p w:rsidR="00CD0B36" w:rsidRPr="009364D1" w:rsidRDefault="00CD0B36">
            <w:pPr>
              <w:rPr>
                <w:rFonts w:cstheme="minorHAnsi"/>
              </w:rPr>
            </w:pPr>
          </w:p>
        </w:tc>
        <w:tc>
          <w:tcPr>
            <w:tcW w:w="1125" w:type="dxa"/>
            <w:vMerge/>
            <w:shd w:val="clear" w:color="auto" w:fill="FFFF00"/>
          </w:tcPr>
          <w:p w:rsidR="00CD0B36" w:rsidRPr="009364D1" w:rsidRDefault="00CD0B36">
            <w:pPr>
              <w:rPr>
                <w:rFonts w:cstheme="minorHAnsi"/>
              </w:rPr>
            </w:pPr>
          </w:p>
        </w:tc>
        <w:tc>
          <w:tcPr>
            <w:tcW w:w="2813" w:type="dxa"/>
            <w:tcBorders>
              <w:top w:val="single" w:sz="4" w:space="0" w:color="auto"/>
              <w:bottom w:val="single" w:sz="4" w:space="0" w:color="auto"/>
            </w:tcBorders>
          </w:tcPr>
          <w:p w:rsidR="00CD0B36" w:rsidRDefault="00E42B22" w:rsidP="007A2D56">
            <w:pPr>
              <w:jc w:val="center"/>
              <w:rPr>
                <w:rFonts w:cstheme="minorHAnsi"/>
              </w:rPr>
            </w:pPr>
            <w:r w:rsidRPr="009364D1">
              <w:rPr>
                <w:rFonts w:cstheme="minorHAnsi"/>
              </w:rPr>
              <w:t>Juan López Álvare</w:t>
            </w:r>
            <w:r w:rsidR="009364D1">
              <w:rPr>
                <w:rFonts w:cstheme="minorHAnsi"/>
              </w:rPr>
              <w:t>z</w:t>
            </w:r>
          </w:p>
          <w:p w:rsidR="009364D1" w:rsidRDefault="009364D1" w:rsidP="007A2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Doctor Externo</w:t>
            </w:r>
          </w:p>
          <w:p w:rsidR="00794DEA" w:rsidRDefault="00794DEA" w:rsidP="007A2D56">
            <w:pPr>
              <w:jc w:val="center"/>
              <w:rPr>
                <w:rFonts w:cstheme="minorHAnsi"/>
              </w:rPr>
            </w:pPr>
          </w:p>
          <w:p w:rsidR="009364D1" w:rsidRPr="009364D1" w:rsidRDefault="009364D1" w:rsidP="007A2D56">
            <w:pPr>
              <w:jc w:val="center"/>
              <w:rPr>
                <w:rFonts w:cstheme="minorHAnsi"/>
              </w:rPr>
            </w:pP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CD0B36" w:rsidRPr="009364D1" w:rsidRDefault="00AA29E6" w:rsidP="00251067">
            <w:pPr>
              <w:jc w:val="center"/>
              <w:rPr>
                <w:rFonts w:cstheme="minorHAnsi"/>
              </w:rPr>
            </w:pPr>
            <w:r w:rsidRPr="009364D1">
              <w:rPr>
                <w:rFonts w:cstheme="minorHAnsi"/>
              </w:rPr>
              <w:t>0.50</w:t>
            </w:r>
          </w:p>
        </w:tc>
        <w:tc>
          <w:tcPr>
            <w:tcW w:w="2226" w:type="dxa"/>
            <w:vMerge/>
          </w:tcPr>
          <w:p w:rsidR="00CD0B36" w:rsidRPr="009364D1" w:rsidRDefault="00CD0B36" w:rsidP="00251067">
            <w:pPr>
              <w:jc w:val="center"/>
              <w:rPr>
                <w:rFonts w:cstheme="minorHAnsi"/>
              </w:rPr>
            </w:pPr>
          </w:p>
        </w:tc>
      </w:tr>
    </w:tbl>
    <w:p w:rsidR="009364D1" w:rsidRPr="009364D1" w:rsidRDefault="009364D1" w:rsidP="009364D1">
      <w:pPr>
        <w:jc w:val="both"/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8"/>
        <w:gridCol w:w="526"/>
        <w:gridCol w:w="31"/>
        <w:gridCol w:w="843"/>
        <w:gridCol w:w="2019"/>
        <w:gridCol w:w="9"/>
        <w:gridCol w:w="964"/>
        <w:gridCol w:w="174"/>
        <w:gridCol w:w="616"/>
        <w:gridCol w:w="165"/>
        <w:gridCol w:w="140"/>
        <w:gridCol w:w="143"/>
        <w:gridCol w:w="513"/>
        <w:gridCol w:w="1579"/>
      </w:tblGrid>
      <w:tr w:rsidR="009364D1" w:rsidTr="001D5A09">
        <w:tc>
          <w:tcPr>
            <w:tcW w:w="8720" w:type="dxa"/>
            <w:gridSpan w:val="14"/>
            <w:shd w:val="pct25" w:color="auto" w:fill="auto"/>
          </w:tcPr>
          <w:p w:rsidR="009364D1" w:rsidRPr="00E80631" w:rsidRDefault="009364D1" w:rsidP="001D5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0631">
              <w:rPr>
                <w:rFonts w:ascii="Arial" w:hAnsi="Arial" w:cs="Arial"/>
                <w:b/>
                <w:sz w:val="24"/>
                <w:szCs w:val="24"/>
              </w:rPr>
              <w:t>CURSO</w:t>
            </w:r>
          </w:p>
        </w:tc>
      </w:tr>
      <w:tr w:rsidR="009364D1" w:rsidTr="001D5A09">
        <w:tc>
          <w:tcPr>
            <w:tcW w:w="998" w:type="dxa"/>
            <w:shd w:val="pct10" w:color="auto" w:fill="auto"/>
          </w:tcPr>
          <w:p w:rsidR="009364D1" w:rsidRPr="00E80631" w:rsidRDefault="009364D1" w:rsidP="001D5A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0631">
              <w:rPr>
                <w:rFonts w:ascii="Arial" w:hAnsi="Arial" w:cs="Arial"/>
                <w:sz w:val="24"/>
                <w:szCs w:val="24"/>
              </w:rPr>
              <w:t>Título</w:t>
            </w:r>
          </w:p>
        </w:tc>
        <w:tc>
          <w:tcPr>
            <w:tcW w:w="7722" w:type="dxa"/>
            <w:gridSpan w:val="13"/>
          </w:tcPr>
          <w:p w:rsidR="009364D1" w:rsidRPr="00E80631" w:rsidRDefault="009364D1" w:rsidP="001D5A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CULTURA LITERARIA Y MEMORIA HISTÓRICA: EL COMPROMISO DEL INTELECTUAL</w:t>
            </w:r>
          </w:p>
        </w:tc>
      </w:tr>
      <w:tr w:rsidR="009364D1" w:rsidTr="001D5A09">
        <w:tc>
          <w:tcPr>
            <w:tcW w:w="998" w:type="dxa"/>
            <w:tcBorders>
              <w:bottom w:val="single" w:sz="4" w:space="0" w:color="auto"/>
            </w:tcBorders>
            <w:shd w:val="pct10" w:color="auto" w:fill="auto"/>
          </w:tcPr>
          <w:p w:rsidR="009364D1" w:rsidRPr="00E80631" w:rsidRDefault="009364D1" w:rsidP="001D5A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0631">
              <w:rPr>
                <w:rFonts w:ascii="Arial" w:hAnsi="Arial" w:cs="Arial"/>
                <w:sz w:val="24"/>
                <w:szCs w:val="24"/>
              </w:rPr>
              <w:t>Código</w:t>
            </w:r>
          </w:p>
        </w:tc>
        <w:tc>
          <w:tcPr>
            <w:tcW w:w="1400" w:type="dxa"/>
            <w:gridSpan w:val="3"/>
            <w:tcBorders>
              <w:bottom w:val="single" w:sz="4" w:space="0" w:color="auto"/>
            </w:tcBorders>
          </w:tcPr>
          <w:p w:rsidR="009364D1" w:rsidRPr="00E80631" w:rsidRDefault="009364D1" w:rsidP="001D5A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8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:rsidR="009364D1" w:rsidRPr="00E80631" w:rsidRDefault="009364D1" w:rsidP="001D5A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0631">
              <w:rPr>
                <w:rFonts w:ascii="Arial" w:hAnsi="Arial" w:cs="Arial"/>
                <w:sz w:val="24"/>
                <w:szCs w:val="24"/>
              </w:rPr>
              <w:t>Créditos ECTS</w:t>
            </w:r>
          </w:p>
        </w:tc>
        <w:tc>
          <w:tcPr>
            <w:tcW w:w="1138" w:type="dxa"/>
            <w:gridSpan w:val="2"/>
            <w:tcBorders>
              <w:bottom w:val="single" w:sz="4" w:space="0" w:color="auto"/>
            </w:tcBorders>
          </w:tcPr>
          <w:p w:rsidR="009364D1" w:rsidRPr="00E80631" w:rsidRDefault="009364D1" w:rsidP="001D5A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064" w:type="dxa"/>
            <w:gridSpan w:val="4"/>
            <w:tcBorders>
              <w:bottom w:val="single" w:sz="4" w:space="0" w:color="auto"/>
            </w:tcBorders>
            <w:shd w:val="pct10" w:color="auto" w:fill="auto"/>
          </w:tcPr>
          <w:p w:rsidR="009364D1" w:rsidRPr="00E80631" w:rsidRDefault="009364D1" w:rsidP="001D5A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Idioma</w:t>
            </w:r>
          </w:p>
        </w:tc>
        <w:tc>
          <w:tcPr>
            <w:tcW w:w="2092" w:type="dxa"/>
            <w:gridSpan w:val="2"/>
            <w:tcBorders>
              <w:bottom w:val="single" w:sz="4" w:space="0" w:color="auto"/>
            </w:tcBorders>
          </w:tcPr>
          <w:p w:rsidR="009364D1" w:rsidRPr="00E80631" w:rsidRDefault="009364D1" w:rsidP="001D5A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Español</w:t>
            </w:r>
          </w:p>
        </w:tc>
      </w:tr>
      <w:tr w:rsidR="009364D1" w:rsidTr="001D5A09">
        <w:tc>
          <w:tcPr>
            <w:tcW w:w="2398" w:type="dxa"/>
            <w:gridSpan w:val="4"/>
            <w:tcBorders>
              <w:bottom w:val="single" w:sz="4" w:space="0" w:color="auto"/>
            </w:tcBorders>
            <w:shd w:val="pct10" w:color="auto" w:fill="auto"/>
          </w:tcPr>
          <w:p w:rsidR="009364D1" w:rsidRPr="00E80631" w:rsidRDefault="009364D1" w:rsidP="001D5A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Carácter obligatorio</w:t>
            </w:r>
          </w:p>
        </w:tc>
        <w:tc>
          <w:tcPr>
            <w:tcW w:w="2019" w:type="dxa"/>
            <w:tcBorders>
              <w:bottom w:val="single" w:sz="4" w:space="0" w:color="auto"/>
            </w:tcBorders>
            <w:shd w:val="clear" w:color="auto" w:fill="auto"/>
          </w:tcPr>
          <w:p w:rsidR="009364D1" w:rsidRPr="00E80631" w:rsidRDefault="009364D1" w:rsidP="001D5A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gridSpan w:val="7"/>
            <w:tcBorders>
              <w:bottom w:val="single" w:sz="4" w:space="0" w:color="auto"/>
            </w:tcBorders>
            <w:shd w:val="pct10" w:color="auto" w:fill="auto"/>
          </w:tcPr>
          <w:p w:rsidR="009364D1" w:rsidRPr="00E80631" w:rsidRDefault="009364D1" w:rsidP="001D5A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Carácter optativo</w:t>
            </w:r>
          </w:p>
        </w:tc>
        <w:tc>
          <w:tcPr>
            <w:tcW w:w="20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364D1" w:rsidRPr="00E80631" w:rsidRDefault="009364D1" w:rsidP="001D5A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Optativa</w:t>
            </w:r>
          </w:p>
        </w:tc>
      </w:tr>
      <w:tr w:rsidR="009364D1" w:rsidTr="001D5A09">
        <w:tc>
          <w:tcPr>
            <w:tcW w:w="8720" w:type="dxa"/>
            <w:gridSpan w:val="14"/>
            <w:tcBorders>
              <w:bottom w:val="single" w:sz="4" w:space="0" w:color="auto"/>
            </w:tcBorders>
            <w:shd w:val="pct10" w:color="auto" w:fill="auto"/>
          </w:tcPr>
          <w:p w:rsidR="009364D1" w:rsidRPr="00E80631" w:rsidRDefault="009364D1" w:rsidP="001D5A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Requisitos previos</w:t>
            </w:r>
          </w:p>
        </w:tc>
      </w:tr>
      <w:tr w:rsidR="009364D1" w:rsidTr="001D5A09">
        <w:tc>
          <w:tcPr>
            <w:tcW w:w="8720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9364D1" w:rsidRPr="00E80631" w:rsidRDefault="009364D1" w:rsidP="001D5A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s-ES_tradnl" w:eastAsia="es-ES_tradnl"/>
              </w:rPr>
              <w:t>Dominio del idioma español y de la expresión oral y escrita en un nivel no inferior al B2 del MCERL.</w:t>
            </w:r>
          </w:p>
        </w:tc>
      </w:tr>
      <w:tr w:rsidR="009364D1" w:rsidTr="001D5A09">
        <w:tc>
          <w:tcPr>
            <w:tcW w:w="8720" w:type="dxa"/>
            <w:gridSpan w:val="14"/>
            <w:tcBorders>
              <w:bottom w:val="single" w:sz="4" w:space="0" w:color="auto"/>
            </w:tcBorders>
            <w:shd w:val="pct10" w:color="auto" w:fill="auto"/>
          </w:tcPr>
          <w:p w:rsidR="009364D1" w:rsidRPr="00E80631" w:rsidRDefault="009364D1" w:rsidP="001D5A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Recomendaciones</w:t>
            </w:r>
          </w:p>
        </w:tc>
      </w:tr>
      <w:tr w:rsidR="009364D1" w:rsidTr="001D5A09">
        <w:tc>
          <w:tcPr>
            <w:tcW w:w="8720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9364D1" w:rsidRPr="00E80631" w:rsidRDefault="009364D1" w:rsidP="001D5A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Conocimiento previo de la historia de España y la América hispanohablante y familiaridad con los autores y textos considerados habitualmente como más representativos del pensamiento occidental y de la literatura en lengua española.</w:t>
            </w:r>
          </w:p>
        </w:tc>
      </w:tr>
      <w:tr w:rsidR="009364D1" w:rsidTr="001D5A09">
        <w:tc>
          <w:tcPr>
            <w:tcW w:w="8720" w:type="dxa"/>
            <w:gridSpan w:val="14"/>
            <w:tcBorders>
              <w:bottom w:val="single" w:sz="4" w:space="0" w:color="auto"/>
            </w:tcBorders>
            <w:shd w:val="pct25" w:color="auto" w:fill="auto"/>
          </w:tcPr>
          <w:p w:rsidR="009364D1" w:rsidRPr="00E80631" w:rsidRDefault="009364D1" w:rsidP="001D5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0631">
              <w:rPr>
                <w:rFonts w:ascii="Arial" w:hAnsi="Arial" w:cs="Arial"/>
                <w:b/>
                <w:sz w:val="24"/>
                <w:szCs w:val="24"/>
              </w:rPr>
              <w:t>COMPETENCIAS</w:t>
            </w:r>
          </w:p>
        </w:tc>
      </w:tr>
      <w:tr w:rsidR="009364D1" w:rsidTr="001D5A09">
        <w:tc>
          <w:tcPr>
            <w:tcW w:w="1555" w:type="dxa"/>
            <w:gridSpan w:val="3"/>
            <w:shd w:val="pct10" w:color="auto" w:fill="auto"/>
          </w:tcPr>
          <w:p w:rsidR="009364D1" w:rsidRPr="00E80631" w:rsidRDefault="009364D1" w:rsidP="001D5A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0631">
              <w:rPr>
                <w:rFonts w:ascii="Arial" w:hAnsi="Arial" w:cs="Arial"/>
                <w:sz w:val="24"/>
                <w:szCs w:val="24"/>
              </w:rPr>
              <w:t>Identificador</w:t>
            </w:r>
          </w:p>
        </w:tc>
        <w:tc>
          <w:tcPr>
            <w:tcW w:w="4625" w:type="dxa"/>
            <w:gridSpan w:val="6"/>
            <w:shd w:val="pct10" w:color="auto" w:fill="auto"/>
          </w:tcPr>
          <w:p w:rsidR="009364D1" w:rsidRPr="00E80631" w:rsidRDefault="009364D1" w:rsidP="001D5A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0631">
              <w:rPr>
                <w:rFonts w:ascii="Arial" w:hAnsi="Arial" w:cs="Arial"/>
                <w:sz w:val="24"/>
                <w:szCs w:val="24"/>
              </w:rPr>
              <w:t>Competencia</w:t>
            </w:r>
          </w:p>
        </w:tc>
        <w:tc>
          <w:tcPr>
            <w:tcW w:w="2540" w:type="dxa"/>
            <w:gridSpan w:val="5"/>
            <w:shd w:val="pct10" w:color="auto" w:fill="auto"/>
          </w:tcPr>
          <w:p w:rsidR="009364D1" w:rsidRPr="00E80631" w:rsidRDefault="009364D1" w:rsidP="001D5A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0631">
              <w:rPr>
                <w:rFonts w:ascii="Arial" w:hAnsi="Arial" w:cs="Arial"/>
                <w:sz w:val="24"/>
                <w:szCs w:val="24"/>
              </w:rPr>
              <w:t>Tipo</w:t>
            </w:r>
          </w:p>
        </w:tc>
      </w:tr>
      <w:tr w:rsidR="009364D1" w:rsidTr="001D5A09">
        <w:tc>
          <w:tcPr>
            <w:tcW w:w="1555" w:type="dxa"/>
            <w:gridSpan w:val="3"/>
          </w:tcPr>
          <w:p w:rsidR="009364D1" w:rsidRPr="00E80631" w:rsidRDefault="009364D1" w:rsidP="001D5A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CB6</w:t>
            </w:r>
          </w:p>
        </w:tc>
        <w:tc>
          <w:tcPr>
            <w:tcW w:w="4625" w:type="dxa"/>
            <w:gridSpan w:val="6"/>
          </w:tcPr>
          <w:p w:rsidR="009364D1" w:rsidRPr="00E80631" w:rsidRDefault="009364D1" w:rsidP="001D5A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40B8">
              <w:t>Poseer y comprender conocimientos que aporten una base u oportunidad de ser originales en el desarrollo y/o aplicación de ideas, a menudo en un contexto de investigación.</w:t>
            </w:r>
          </w:p>
        </w:tc>
        <w:tc>
          <w:tcPr>
            <w:tcW w:w="2540" w:type="dxa"/>
            <w:gridSpan w:val="5"/>
          </w:tcPr>
          <w:p w:rsidR="009364D1" w:rsidRPr="00E80631" w:rsidRDefault="009364D1" w:rsidP="001D5A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Básica</w:t>
            </w:r>
          </w:p>
        </w:tc>
      </w:tr>
      <w:tr w:rsidR="009364D1" w:rsidTr="001D5A09">
        <w:tc>
          <w:tcPr>
            <w:tcW w:w="1555" w:type="dxa"/>
            <w:gridSpan w:val="3"/>
          </w:tcPr>
          <w:p w:rsidR="009364D1" w:rsidRDefault="009364D1" w:rsidP="001D5A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CB7</w:t>
            </w:r>
          </w:p>
        </w:tc>
        <w:tc>
          <w:tcPr>
            <w:tcW w:w="4625" w:type="dxa"/>
            <w:gridSpan w:val="6"/>
          </w:tcPr>
          <w:p w:rsidR="009364D1" w:rsidRPr="007340B8" w:rsidRDefault="009364D1" w:rsidP="001D5A09">
            <w:pPr>
              <w:spacing w:after="0" w:line="240" w:lineRule="auto"/>
              <w:jc w:val="center"/>
            </w:pPr>
            <w:r w:rsidRPr="007340B8">
              <w:t xml:space="preserve">Que los estudiantes sepan aplicar los conocimientos adquiridos y su capacidad de resolución de problemas en entornos nuevos o poco conocidos dentro de contextos más </w:t>
            </w:r>
            <w:r w:rsidRPr="007340B8">
              <w:lastRenderedPageBreak/>
              <w:t>amplios (o multidisciplinares) relacionados con su área de estudio.</w:t>
            </w:r>
          </w:p>
        </w:tc>
        <w:tc>
          <w:tcPr>
            <w:tcW w:w="2540" w:type="dxa"/>
            <w:gridSpan w:val="5"/>
          </w:tcPr>
          <w:p w:rsidR="009364D1" w:rsidRDefault="009364D1" w:rsidP="001D5A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Básica</w:t>
            </w:r>
          </w:p>
        </w:tc>
      </w:tr>
      <w:tr w:rsidR="009364D1" w:rsidTr="001D5A09">
        <w:tc>
          <w:tcPr>
            <w:tcW w:w="1555" w:type="dxa"/>
            <w:gridSpan w:val="3"/>
          </w:tcPr>
          <w:p w:rsidR="009364D1" w:rsidRDefault="009364D1" w:rsidP="001D5A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CB8</w:t>
            </w:r>
          </w:p>
        </w:tc>
        <w:tc>
          <w:tcPr>
            <w:tcW w:w="4625" w:type="dxa"/>
            <w:gridSpan w:val="6"/>
          </w:tcPr>
          <w:p w:rsidR="009364D1" w:rsidRPr="00E80631" w:rsidRDefault="009364D1" w:rsidP="001D5A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40B8">
              <w:t>Que los estudiantes sean capaces de integrar conocimientos y enfrentarse a la complejidad de formular juicios a partir de una información que, siendo incompleta o limitada, incluya reflexiones sobre las responsabilidades sociales y éticas vinculadas a la aplicación de sus conocimientos y juicios.</w:t>
            </w:r>
          </w:p>
        </w:tc>
        <w:tc>
          <w:tcPr>
            <w:tcW w:w="2540" w:type="dxa"/>
            <w:gridSpan w:val="5"/>
          </w:tcPr>
          <w:p w:rsidR="009364D1" w:rsidRDefault="009364D1" w:rsidP="001D5A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Básica</w:t>
            </w:r>
          </w:p>
        </w:tc>
      </w:tr>
      <w:tr w:rsidR="009364D1" w:rsidTr="001D5A09">
        <w:tc>
          <w:tcPr>
            <w:tcW w:w="1555" w:type="dxa"/>
            <w:gridSpan w:val="3"/>
          </w:tcPr>
          <w:p w:rsidR="009364D1" w:rsidRDefault="009364D1" w:rsidP="001D5A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CB9</w:t>
            </w:r>
          </w:p>
          <w:p w:rsidR="009364D1" w:rsidRDefault="009364D1" w:rsidP="001D5A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5" w:type="dxa"/>
            <w:gridSpan w:val="6"/>
          </w:tcPr>
          <w:p w:rsidR="009364D1" w:rsidRPr="007340B8" w:rsidRDefault="009364D1" w:rsidP="001D5A09">
            <w:pPr>
              <w:spacing w:after="0" w:line="240" w:lineRule="auto"/>
              <w:jc w:val="center"/>
            </w:pPr>
            <w:r w:rsidRPr="007340B8">
              <w:t xml:space="preserve">Que los estudiantes sepan comunicar sus conclusiones </w:t>
            </w:r>
            <w:proofErr w:type="gramStart"/>
            <w:r w:rsidRPr="007340B8">
              <w:t>¿</w:t>
            </w:r>
            <w:proofErr w:type="gramEnd"/>
            <w:r w:rsidRPr="007340B8">
              <w:t>y los conocimientos y razones últimas que las sustentan¿ a públicos especializados y no especializados de un modo claro y sin ambigüedades.</w:t>
            </w:r>
          </w:p>
        </w:tc>
        <w:tc>
          <w:tcPr>
            <w:tcW w:w="2540" w:type="dxa"/>
            <w:gridSpan w:val="5"/>
          </w:tcPr>
          <w:p w:rsidR="009364D1" w:rsidRDefault="009364D1" w:rsidP="001D5A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Básica</w:t>
            </w:r>
          </w:p>
        </w:tc>
      </w:tr>
      <w:tr w:rsidR="009364D1" w:rsidTr="001D5A09">
        <w:tc>
          <w:tcPr>
            <w:tcW w:w="1555" w:type="dxa"/>
            <w:gridSpan w:val="3"/>
          </w:tcPr>
          <w:p w:rsidR="009364D1" w:rsidRDefault="009364D1" w:rsidP="001D5A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CB20</w:t>
            </w:r>
          </w:p>
        </w:tc>
        <w:tc>
          <w:tcPr>
            <w:tcW w:w="4625" w:type="dxa"/>
            <w:gridSpan w:val="6"/>
          </w:tcPr>
          <w:p w:rsidR="009364D1" w:rsidRPr="007340B8" w:rsidRDefault="009364D1" w:rsidP="001D5A09">
            <w:pPr>
              <w:spacing w:after="0" w:line="240" w:lineRule="auto"/>
              <w:jc w:val="center"/>
            </w:pPr>
            <w:r w:rsidRPr="007340B8">
              <w:t xml:space="preserve">Que los estudiantes posean las habilidades de aprendizaje que les permitan continuar estudiando de un modo que habrá de ser en gran medida </w:t>
            </w:r>
            <w:proofErr w:type="spellStart"/>
            <w:r w:rsidRPr="007340B8">
              <w:t>autodirigido</w:t>
            </w:r>
            <w:proofErr w:type="spellEnd"/>
            <w:r w:rsidRPr="007340B8">
              <w:t xml:space="preserve"> o autónomo.</w:t>
            </w:r>
          </w:p>
        </w:tc>
        <w:tc>
          <w:tcPr>
            <w:tcW w:w="2540" w:type="dxa"/>
            <w:gridSpan w:val="5"/>
          </w:tcPr>
          <w:p w:rsidR="009364D1" w:rsidRDefault="009364D1" w:rsidP="001D5A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Básica</w:t>
            </w:r>
          </w:p>
        </w:tc>
      </w:tr>
      <w:tr w:rsidR="009364D1" w:rsidTr="001D5A09">
        <w:tc>
          <w:tcPr>
            <w:tcW w:w="1555" w:type="dxa"/>
            <w:gridSpan w:val="3"/>
          </w:tcPr>
          <w:p w:rsidR="009364D1" w:rsidRDefault="009364D1" w:rsidP="001D5A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CG3</w:t>
            </w:r>
          </w:p>
        </w:tc>
        <w:tc>
          <w:tcPr>
            <w:tcW w:w="4625" w:type="dxa"/>
            <w:gridSpan w:val="6"/>
          </w:tcPr>
          <w:p w:rsidR="009364D1" w:rsidRPr="007340B8" w:rsidRDefault="009364D1" w:rsidP="001D5A09">
            <w:pPr>
              <w:spacing w:after="0" w:line="240" w:lineRule="auto"/>
              <w:jc w:val="center"/>
            </w:pPr>
            <w:r w:rsidRPr="007340B8">
              <w:rPr>
                <w:lang w:eastAsia="es-ES"/>
              </w:rPr>
              <w:t>Capacidad para elaborar recensiones y síntesis críticas de textos</w:t>
            </w:r>
          </w:p>
        </w:tc>
        <w:tc>
          <w:tcPr>
            <w:tcW w:w="2540" w:type="dxa"/>
            <w:gridSpan w:val="5"/>
          </w:tcPr>
          <w:p w:rsidR="009364D1" w:rsidRDefault="009364D1" w:rsidP="001D5A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General</w:t>
            </w:r>
          </w:p>
        </w:tc>
      </w:tr>
      <w:tr w:rsidR="009364D1" w:rsidTr="001D5A09">
        <w:tc>
          <w:tcPr>
            <w:tcW w:w="1555" w:type="dxa"/>
            <w:gridSpan w:val="3"/>
          </w:tcPr>
          <w:p w:rsidR="009364D1" w:rsidRDefault="009364D1" w:rsidP="001D5A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CG5</w:t>
            </w:r>
          </w:p>
        </w:tc>
        <w:tc>
          <w:tcPr>
            <w:tcW w:w="4625" w:type="dxa"/>
            <w:gridSpan w:val="6"/>
          </w:tcPr>
          <w:p w:rsidR="009364D1" w:rsidRPr="007340B8" w:rsidRDefault="009364D1" w:rsidP="001D5A09">
            <w:pPr>
              <w:spacing w:after="0" w:line="240" w:lineRule="auto"/>
              <w:jc w:val="center"/>
            </w:pPr>
            <w:r w:rsidRPr="007340B8">
              <w:rPr>
                <w:lang w:eastAsia="es-ES"/>
              </w:rPr>
              <w:t>Capacidad para identificar problemas y temas de investigación y evaluar su relevancia</w:t>
            </w:r>
          </w:p>
        </w:tc>
        <w:tc>
          <w:tcPr>
            <w:tcW w:w="2540" w:type="dxa"/>
            <w:gridSpan w:val="5"/>
          </w:tcPr>
          <w:p w:rsidR="009364D1" w:rsidRDefault="009364D1" w:rsidP="001D5A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General</w:t>
            </w:r>
          </w:p>
        </w:tc>
      </w:tr>
      <w:tr w:rsidR="009364D1" w:rsidTr="001D5A09">
        <w:tc>
          <w:tcPr>
            <w:tcW w:w="1555" w:type="dxa"/>
            <w:gridSpan w:val="3"/>
          </w:tcPr>
          <w:p w:rsidR="009364D1" w:rsidRDefault="009364D1" w:rsidP="001D5A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CG8</w:t>
            </w:r>
          </w:p>
        </w:tc>
        <w:tc>
          <w:tcPr>
            <w:tcW w:w="4625" w:type="dxa"/>
            <w:gridSpan w:val="6"/>
          </w:tcPr>
          <w:p w:rsidR="009364D1" w:rsidRPr="007340B8" w:rsidRDefault="009364D1" w:rsidP="001D5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es-ES"/>
              </w:rPr>
            </w:pPr>
            <w:r w:rsidRPr="007340B8">
              <w:rPr>
                <w:lang w:eastAsia="es-ES"/>
              </w:rPr>
              <w:t>Capacidad de ser original en el desarrollo y aplicación de ideas para una investigación</w:t>
            </w:r>
          </w:p>
        </w:tc>
        <w:tc>
          <w:tcPr>
            <w:tcW w:w="2540" w:type="dxa"/>
            <w:gridSpan w:val="5"/>
          </w:tcPr>
          <w:p w:rsidR="009364D1" w:rsidRDefault="009364D1" w:rsidP="001D5A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General</w:t>
            </w:r>
          </w:p>
        </w:tc>
      </w:tr>
      <w:tr w:rsidR="009364D1" w:rsidTr="001D5A09">
        <w:tc>
          <w:tcPr>
            <w:tcW w:w="1555" w:type="dxa"/>
            <w:gridSpan w:val="3"/>
          </w:tcPr>
          <w:p w:rsidR="009364D1" w:rsidRDefault="009364D1" w:rsidP="001D5A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CG10</w:t>
            </w:r>
          </w:p>
        </w:tc>
        <w:tc>
          <w:tcPr>
            <w:tcW w:w="4625" w:type="dxa"/>
            <w:gridSpan w:val="6"/>
          </w:tcPr>
          <w:p w:rsidR="009364D1" w:rsidRPr="007340B8" w:rsidRDefault="009364D1" w:rsidP="001D5A09">
            <w:pPr>
              <w:spacing w:after="0" w:line="240" w:lineRule="auto"/>
              <w:jc w:val="center"/>
            </w:pPr>
            <w:r w:rsidRPr="007340B8">
              <w:t>Capacidad para relacionar el conocimiento filológico con otras áreas y disciplinas</w:t>
            </w:r>
          </w:p>
        </w:tc>
        <w:tc>
          <w:tcPr>
            <w:tcW w:w="2540" w:type="dxa"/>
            <w:gridSpan w:val="5"/>
          </w:tcPr>
          <w:p w:rsidR="009364D1" w:rsidRDefault="009364D1" w:rsidP="001D5A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General</w:t>
            </w:r>
          </w:p>
        </w:tc>
      </w:tr>
      <w:tr w:rsidR="009364D1" w:rsidTr="001D5A09">
        <w:tc>
          <w:tcPr>
            <w:tcW w:w="1555" w:type="dxa"/>
            <w:gridSpan w:val="3"/>
          </w:tcPr>
          <w:p w:rsidR="009364D1" w:rsidRDefault="009364D1" w:rsidP="001D5A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CE6</w:t>
            </w:r>
          </w:p>
        </w:tc>
        <w:tc>
          <w:tcPr>
            <w:tcW w:w="4625" w:type="dxa"/>
            <w:gridSpan w:val="6"/>
          </w:tcPr>
          <w:p w:rsidR="009364D1" w:rsidRPr="007340B8" w:rsidRDefault="009364D1" w:rsidP="001D5A09">
            <w:pPr>
              <w:autoSpaceDE w:val="0"/>
              <w:autoSpaceDN w:val="0"/>
              <w:adjustRightInd w:val="0"/>
              <w:spacing w:after="0" w:line="240" w:lineRule="auto"/>
              <w:rPr>
                <w:lang w:eastAsia="es-ES"/>
              </w:rPr>
            </w:pPr>
            <w:r w:rsidRPr="007340B8">
              <w:rPr>
                <w:lang w:eastAsia="es-ES"/>
              </w:rPr>
              <w:t>Capacidad de innovar en los métodos de investigación y docencia.</w:t>
            </w:r>
          </w:p>
        </w:tc>
        <w:tc>
          <w:tcPr>
            <w:tcW w:w="2540" w:type="dxa"/>
            <w:gridSpan w:val="5"/>
          </w:tcPr>
          <w:p w:rsidR="009364D1" w:rsidRDefault="009364D1" w:rsidP="001D5A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Específico</w:t>
            </w:r>
          </w:p>
        </w:tc>
      </w:tr>
      <w:tr w:rsidR="009364D1" w:rsidTr="001D5A09">
        <w:tc>
          <w:tcPr>
            <w:tcW w:w="1555" w:type="dxa"/>
            <w:gridSpan w:val="3"/>
          </w:tcPr>
          <w:p w:rsidR="009364D1" w:rsidRDefault="009364D1" w:rsidP="001D5A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CE11</w:t>
            </w:r>
          </w:p>
        </w:tc>
        <w:tc>
          <w:tcPr>
            <w:tcW w:w="4625" w:type="dxa"/>
            <w:gridSpan w:val="6"/>
          </w:tcPr>
          <w:p w:rsidR="009364D1" w:rsidRPr="007340B8" w:rsidRDefault="009364D1" w:rsidP="001D5A09">
            <w:pPr>
              <w:autoSpaceDE w:val="0"/>
              <w:autoSpaceDN w:val="0"/>
              <w:adjustRightInd w:val="0"/>
              <w:spacing w:after="0" w:line="240" w:lineRule="auto"/>
              <w:rPr>
                <w:lang w:eastAsia="es-ES"/>
              </w:rPr>
            </w:pPr>
            <w:r w:rsidRPr="007340B8">
              <w:t>Capacidad para detectar y explicar los problemas filológicos e históricos del texto.</w:t>
            </w:r>
          </w:p>
        </w:tc>
        <w:tc>
          <w:tcPr>
            <w:tcW w:w="2540" w:type="dxa"/>
            <w:gridSpan w:val="5"/>
          </w:tcPr>
          <w:p w:rsidR="009364D1" w:rsidRDefault="009364D1" w:rsidP="001D5A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Específico</w:t>
            </w:r>
          </w:p>
        </w:tc>
      </w:tr>
      <w:tr w:rsidR="009364D1" w:rsidTr="001D5A09">
        <w:tc>
          <w:tcPr>
            <w:tcW w:w="1555" w:type="dxa"/>
            <w:gridSpan w:val="3"/>
          </w:tcPr>
          <w:p w:rsidR="009364D1" w:rsidRDefault="009364D1" w:rsidP="001D5A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CEM29</w:t>
            </w:r>
          </w:p>
        </w:tc>
        <w:tc>
          <w:tcPr>
            <w:tcW w:w="4625" w:type="dxa"/>
            <w:gridSpan w:val="6"/>
          </w:tcPr>
          <w:p w:rsidR="009364D1" w:rsidRPr="007340B8" w:rsidRDefault="009364D1" w:rsidP="001D5A09">
            <w:pPr>
              <w:autoSpaceDE w:val="0"/>
              <w:autoSpaceDN w:val="0"/>
              <w:adjustRightInd w:val="0"/>
              <w:spacing w:after="0" w:line="240" w:lineRule="auto"/>
            </w:pPr>
            <w:r w:rsidRPr="00846D68">
              <w:t>Conocimiento de las aportaciones fundamentales de la historia literaria española en relación con el mundo de la política</w:t>
            </w:r>
            <w:r>
              <w:t>.</w:t>
            </w:r>
          </w:p>
        </w:tc>
        <w:tc>
          <w:tcPr>
            <w:tcW w:w="2540" w:type="dxa"/>
            <w:gridSpan w:val="5"/>
          </w:tcPr>
          <w:p w:rsidR="009364D1" w:rsidRDefault="009364D1" w:rsidP="001D5A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Específico de Módulo</w:t>
            </w:r>
          </w:p>
        </w:tc>
      </w:tr>
      <w:tr w:rsidR="009364D1" w:rsidTr="001D5A09">
        <w:tc>
          <w:tcPr>
            <w:tcW w:w="1555" w:type="dxa"/>
            <w:gridSpan w:val="3"/>
          </w:tcPr>
          <w:p w:rsidR="009364D1" w:rsidRDefault="009364D1" w:rsidP="001D5A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CEM30</w:t>
            </w:r>
          </w:p>
        </w:tc>
        <w:tc>
          <w:tcPr>
            <w:tcW w:w="4625" w:type="dxa"/>
            <w:gridSpan w:val="6"/>
          </w:tcPr>
          <w:p w:rsidR="009364D1" w:rsidRPr="007340B8" w:rsidRDefault="009364D1" w:rsidP="001D5A09">
            <w:pPr>
              <w:spacing w:after="0" w:line="240" w:lineRule="auto"/>
              <w:jc w:val="center"/>
            </w:pPr>
            <w:r w:rsidRPr="00846D68">
              <w:t>Capacidad para analizar desde el punto de vista socio-político el texto literario.</w:t>
            </w:r>
          </w:p>
        </w:tc>
        <w:tc>
          <w:tcPr>
            <w:tcW w:w="2540" w:type="dxa"/>
            <w:gridSpan w:val="5"/>
          </w:tcPr>
          <w:p w:rsidR="009364D1" w:rsidRDefault="009364D1" w:rsidP="001D5A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Específico de Módulo</w:t>
            </w:r>
          </w:p>
        </w:tc>
      </w:tr>
      <w:tr w:rsidR="009364D1" w:rsidTr="001D5A09">
        <w:tc>
          <w:tcPr>
            <w:tcW w:w="1555" w:type="dxa"/>
            <w:gridSpan w:val="3"/>
          </w:tcPr>
          <w:p w:rsidR="009364D1" w:rsidRDefault="009364D1" w:rsidP="001D5A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CEM31</w:t>
            </w:r>
          </w:p>
        </w:tc>
        <w:tc>
          <w:tcPr>
            <w:tcW w:w="4625" w:type="dxa"/>
            <w:gridSpan w:val="6"/>
          </w:tcPr>
          <w:p w:rsidR="009364D1" w:rsidRPr="00846D68" w:rsidRDefault="009364D1" w:rsidP="001D5A09">
            <w:pPr>
              <w:spacing w:after="0" w:line="240" w:lineRule="auto"/>
              <w:jc w:val="center"/>
            </w:pPr>
            <w:r w:rsidRPr="00846D68">
              <w:t>Capacidad para detectar y explicar las calidades ideológicas y políticas del texto literario</w:t>
            </w:r>
            <w:r>
              <w:t>.</w:t>
            </w:r>
          </w:p>
        </w:tc>
        <w:tc>
          <w:tcPr>
            <w:tcW w:w="2540" w:type="dxa"/>
            <w:gridSpan w:val="5"/>
          </w:tcPr>
          <w:p w:rsidR="009364D1" w:rsidRDefault="009364D1" w:rsidP="001D5A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Específico de Módulo</w:t>
            </w:r>
          </w:p>
        </w:tc>
      </w:tr>
      <w:tr w:rsidR="009364D1" w:rsidTr="001D5A09">
        <w:tc>
          <w:tcPr>
            <w:tcW w:w="1555" w:type="dxa"/>
            <w:gridSpan w:val="3"/>
          </w:tcPr>
          <w:p w:rsidR="009364D1" w:rsidRDefault="009364D1" w:rsidP="001D5A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CT2</w:t>
            </w:r>
          </w:p>
        </w:tc>
        <w:tc>
          <w:tcPr>
            <w:tcW w:w="4625" w:type="dxa"/>
            <w:gridSpan w:val="6"/>
          </w:tcPr>
          <w:p w:rsidR="009364D1" w:rsidRPr="007340B8" w:rsidRDefault="009364D1" w:rsidP="001D5A09">
            <w:pPr>
              <w:spacing w:after="0" w:line="240" w:lineRule="auto"/>
              <w:jc w:val="center"/>
            </w:pPr>
            <w:r w:rsidRPr="007340B8">
              <w:rPr>
                <w:color w:val="000000"/>
              </w:rPr>
              <w:t>Capacidad de organización y planificación</w:t>
            </w:r>
          </w:p>
        </w:tc>
        <w:tc>
          <w:tcPr>
            <w:tcW w:w="2540" w:type="dxa"/>
            <w:gridSpan w:val="5"/>
          </w:tcPr>
          <w:p w:rsidR="009364D1" w:rsidRDefault="009364D1" w:rsidP="001D5A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Transversal</w:t>
            </w:r>
          </w:p>
        </w:tc>
      </w:tr>
      <w:tr w:rsidR="009364D1" w:rsidTr="001D5A09">
        <w:tc>
          <w:tcPr>
            <w:tcW w:w="1555" w:type="dxa"/>
            <w:gridSpan w:val="3"/>
          </w:tcPr>
          <w:p w:rsidR="009364D1" w:rsidRDefault="009364D1" w:rsidP="001D5A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CT7</w:t>
            </w:r>
          </w:p>
        </w:tc>
        <w:tc>
          <w:tcPr>
            <w:tcW w:w="4625" w:type="dxa"/>
            <w:gridSpan w:val="6"/>
          </w:tcPr>
          <w:p w:rsidR="009364D1" w:rsidRPr="007340B8" w:rsidRDefault="009364D1" w:rsidP="001D5A09">
            <w:pPr>
              <w:spacing w:after="0" w:line="240" w:lineRule="auto"/>
              <w:jc w:val="center"/>
            </w:pPr>
            <w:r w:rsidRPr="007340B8">
              <w:rPr>
                <w:color w:val="000000"/>
              </w:rPr>
              <w:t>Resolución de problemas</w:t>
            </w:r>
          </w:p>
        </w:tc>
        <w:tc>
          <w:tcPr>
            <w:tcW w:w="2540" w:type="dxa"/>
            <w:gridSpan w:val="5"/>
          </w:tcPr>
          <w:p w:rsidR="009364D1" w:rsidRDefault="009364D1" w:rsidP="001D5A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Transversal</w:t>
            </w:r>
          </w:p>
        </w:tc>
      </w:tr>
      <w:tr w:rsidR="009364D1" w:rsidTr="001D5A09">
        <w:tc>
          <w:tcPr>
            <w:tcW w:w="1555" w:type="dxa"/>
            <w:gridSpan w:val="3"/>
          </w:tcPr>
          <w:p w:rsidR="009364D1" w:rsidRDefault="009364D1" w:rsidP="001D5A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CT10</w:t>
            </w:r>
          </w:p>
        </w:tc>
        <w:tc>
          <w:tcPr>
            <w:tcW w:w="4625" w:type="dxa"/>
            <w:gridSpan w:val="6"/>
          </w:tcPr>
          <w:p w:rsidR="009364D1" w:rsidRPr="007340B8" w:rsidRDefault="009364D1" w:rsidP="001D5A09">
            <w:pPr>
              <w:spacing w:after="0" w:line="240" w:lineRule="auto"/>
              <w:jc w:val="center"/>
            </w:pPr>
            <w:r w:rsidRPr="007340B8">
              <w:rPr>
                <w:color w:val="000000"/>
              </w:rPr>
              <w:t>Saber trabajar en un equipo de carácter interdisciplinar</w:t>
            </w:r>
          </w:p>
        </w:tc>
        <w:tc>
          <w:tcPr>
            <w:tcW w:w="2540" w:type="dxa"/>
            <w:gridSpan w:val="5"/>
          </w:tcPr>
          <w:p w:rsidR="009364D1" w:rsidRDefault="009364D1" w:rsidP="001D5A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Transversal</w:t>
            </w:r>
          </w:p>
        </w:tc>
      </w:tr>
      <w:tr w:rsidR="009364D1" w:rsidTr="001D5A09">
        <w:tc>
          <w:tcPr>
            <w:tcW w:w="1555" w:type="dxa"/>
            <w:gridSpan w:val="3"/>
            <w:tcBorders>
              <w:bottom w:val="single" w:sz="4" w:space="0" w:color="auto"/>
            </w:tcBorders>
          </w:tcPr>
          <w:p w:rsidR="009364D1" w:rsidRPr="00E80631" w:rsidRDefault="009364D1" w:rsidP="001D5A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CT17</w:t>
            </w:r>
          </w:p>
        </w:tc>
        <w:tc>
          <w:tcPr>
            <w:tcW w:w="4625" w:type="dxa"/>
            <w:gridSpan w:val="6"/>
            <w:tcBorders>
              <w:bottom w:val="single" w:sz="4" w:space="0" w:color="auto"/>
            </w:tcBorders>
          </w:tcPr>
          <w:p w:rsidR="009364D1" w:rsidRPr="00E80631" w:rsidRDefault="009364D1" w:rsidP="001D5A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40B8">
              <w:rPr>
                <w:color w:val="000000"/>
              </w:rPr>
              <w:t>Aprendizaje autónomo</w:t>
            </w:r>
          </w:p>
        </w:tc>
        <w:tc>
          <w:tcPr>
            <w:tcW w:w="2540" w:type="dxa"/>
            <w:gridSpan w:val="5"/>
            <w:tcBorders>
              <w:bottom w:val="single" w:sz="4" w:space="0" w:color="auto"/>
            </w:tcBorders>
          </w:tcPr>
          <w:p w:rsidR="009364D1" w:rsidRPr="00E80631" w:rsidRDefault="009364D1" w:rsidP="001D5A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Transversal</w:t>
            </w:r>
          </w:p>
        </w:tc>
      </w:tr>
      <w:tr w:rsidR="009364D1" w:rsidTr="001D5A09">
        <w:tc>
          <w:tcPr>
            <w:tcW w:w="8720" w:type="dxa"/>
            <w:gridSpan w:val="14"/>
            <w:tcBorders>
              <w:bottom w:val="single" w:sz="4" w:space="0" w:color="auto"/>
            </w:tcBorders>
            <w:shd w:val="pct25" w:color="auto" w:fill="auto"/>
          </w:tcPr>
          <w:p w:rsidR="009364D1" w:rsidRPr="00E80631" w:rsidRDefault="009364D1" w:rsidP="001D5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0631">
              <w:rPr>
                <w:rFonts w:ascii="Arial" w:hAnsi="Arial" w:cs="Arial"/>
                <w:b/>
                <w:sz w:val="24"/>
                <w:szCs w:val="24"/>
              </w:rPr>
              <w:t>RESULTADOS DE APRENDIZAJE</w:t>
            </w:r>
          </w:p>
        </w:tc>
      </w:tr>
      <w:tr w:rsidR="009364D1" w:rsidTr="001D5A09">
        <w:tc>
          <w:tcPr>
            <w:tcW w:w="1524" w:type="dxa"/>
            <w:gridSpan w:val="2"/>
            <w:shd w:val="pct10" w:color="auto" w:fill="auto"/>
          </w:tcPr>
          <w:p w:rsidR="009364D1" w:rsidRPr="00E80631" w:rsidRDefault="009364D1" w:rsidP="001D5A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Identificador</w:t>
            </w:r>
          </w:p>
        </w:tc>
        <w:tc>
          <w:tcPr>
            <w:tcW w:w="7196" w:type="dxa"/>
            <w:gridSpan w:val="12"/>
            <w:shd w:val="pct10" w:color="auto" w:fill="auto"/>
          </w:tcPr>
          <w:p w:rsidR="009364D1" w:rsidRPr="00E80631" w:rsidRDefault="009364D1" w:rsidP="001D5A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Resultado de aprendizaje</w:t>
            </w:r>
          </w:p>
        </w:tc>
      </w:tr>
      <w:tr w:rsidR="009364D1" w:rsidTr="001D5A09">
        <w:tc>
          <w:tcPr>
            <w:tcW w:w="1524" w:type="dxa"/>
            <w:gridSpan w:val="2"/>
            <w:tcBorders>
              <w:bottom w:val="single" w:sz="4" w:space="0" w:color="auto"/>
            </w:tcBorders>
          </w:tcPr>
          <w:p w:rsidR="009364D1" w:rsidRPr="00E80631" w:rsidRDefault="009364D1" w:rsidP="001D5A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CEM29</w:t>
            </w:r>
          </w:p>
        </w:tc>
        <w:tc>
          <w:tcPr>
            <w:tcW w:w="7196" w:type="dxa"/>
            <w:gridSpan w:val="12"/>
            <w:tcBorders>
              <w:bottom w:val="single" w:sz="4" w:space="0" w:color="auto"/>
            </w:tcBorders>
          </w:tcPr>
          <w:p w:rsidR="009364D1" w:rsidRPr="00BC1A94" w:rsidRDefault="009364D1" w:rsidP="009364D1">
            <w:pPr>
              <w:pStyle w:val="Prrafodelista1"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</w:pPr>
            <w:r w:rsidRPr="00617828">
              <w:t xml:space="preserve">Que el alumno sepa diferenciar las principales aportaciones de la Literatura Española e Hispanoamericana al ámbito de la política y las identidades nacionales. </w:t>
            </w:r>
          </w:p>
        </w:tc>
      </w:tr>
      <w:tr w:rsidR="009364D1" w:rsidTr="001D5A09">
        <w:tc>
          <w:tcPr>
            <w:tcW w:w="1524" w:type="dxa"/>
            <w:gridSpan w:val="2"/>
            <w:tcBorders>
              <w:bottom w:val="single" w:sz="4" w:space="0" w:color="auto"/>
            </w:tcBorders>
          </w:tcPr>
          <w:p w:rsidR="009364D1" w:rsidRDefault="009364D1" w:rsidP="001D5A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CEM30</w:t>
            </w:r>
          </w:p>
        </w:tc>
        <w:tc>
          <w:tcPr>
            <w:tcW w:w="7196" w:type="dxa"/>
            <w:gridSpan w:val="12"/>
            <w:tcBorders>
              <w:bottom w:val="single" w:sz="4" w:space="0" w:color="auto"/>
            </w:tcBorders>
          </w:tcPr>
          <w:p w:rsidR="009364D1" w:rsidRPr="00846D68" w:rsidRDefault="009364D1" w:rsidP="009364D1">
            <w:pPr>
              <w:pStyle w:val="Prrafodelista1"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</w:pPr>
            <w:r w:rsidRPr="00617828">
              <w:t xml:space="preserve">Que el alumno distinga con claridad la cronología literaria y los conceptos fundamentales al respecto. </w:t>
            </w:r>
          </w:p>
        </w:tc>
      </w:tr>
      <w:tr w:rsidR="009364D1" w:rsidTr="001D5A09">
        <w:tc>
          <w:tcPr>
            <w:tcW w:w="1524" w:type="dxa"/>
            <w:gridSpan w:val="2"/>
            <w:tcBorders>
              <w:bottom w:val="single" w:sz="4" w:space="0" w:color="auto"/>
            </w:tcBorders>
          </w:tcPr>
          <w:p w:rsidR="009364D1" w:rsidRDefault="009364D1" w:rsidP="001D5A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CEM31</w:t>
            </w:r>
          </w:p>
        </w:tc>
        <w:tc>
          <w:tcPr>
            <w:tcW w:w="7196" w:type="dxa"/>
            <w:gridSpan w:val="12"/>
            <w:tcBorders>
              <w:bottom w:val="single" w:sz="4" w:space="0" w:color="auto"/>
            </w:tcBorders>
          </w:tcPr>
          <w:p w:rsidR="009364D1" w:rsidRPr="00846D68" w:rsidRDefault="009364D1" w:rsidP="009364D1">
            <w:pPr>
              <w:pStyle w:val="Prrafodelista1"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</w:pPr>
            <w:r w:rsidRPr="00617828">
              <w:t>Que el alumno sepa abordar la explicación ideológica y política de los textos literarios.</w:t>
            </w:r>
          </w:p>
        </w:tc>
      </w:tr>
      <w:tr w:rsidR="009364D1" w:rsidTr="001D5A09">
        <w:tc>
          <w:tcPr>
            <w:tcW w:w="8720" w:type="dxa"/>
            <w:gridSpan w:val="14"/>
            <w:tcBorders>
              <w:bottom w:val="single" w:sz="4" w:space="0" w:color="auto"/>
            </w:tcBorders>
            <w:shd w:val="pct25" w:color="auto" w:fill="auto"/>
          </w:tcPr>
          <w:p w:rsidR="009364D1" w:rsidRPr="00E80631" w:rsidRDefault="009364D1" w:rsidP="001D5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0631">
              <w:rPr>
                <w:rFonts w:ascii="Arial" w:hAnsi="Arial" w:cs="Arial"/>
                <w:b/>
                <w:sz w:val="24"/>
                <w:szCs w:val="24"/>
              </w:rPr>
              <w:lastRenderedPageBreak/>
              <w:t>ACTIVIDADES FORMATIVAS</w:t>
            </w:r>
          </w:p>
        </w:tc>
      </w:tr>
      <w:tr w:rsidR="009364D1" w:rsidTr="001D5A09">
        <w:tc>
          <w:tcPr>
            <w:tcW w:w="6345" w:type="dxa"/>
            <w:gridSpan w:val="10"/>
            <w:shd w:val="pct10" w:color="auto" w:fill="auto"/>
          </w:tcPr>
          <w:p w:rsidR="009364D1" w:rsidRPr="00E80631" w:rsidRDefault="009364D1" w:rsidP="001D5A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Actividad</w:t>
            </w:r>
          </w:p>
        </w:tc>
        <w:tc>
          <w:tcPr>
            <w:tcW w:w="2375" w:type="dxa"/>
            <w:gridSpan w:val="4"/>
            <w:shd w:val="pct10" w:color="auto" w:fill="auto"/>
          </w:tcPr>
          <w:p w:rsidR="009364D1" w:rsidRPr="00E80631" w:rsidRDefault="009364D1" w:rsidP="001D5A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Competencias</w:t>
            </w:r>
          </w:p>
        </w:tc>
      </w:tr>
      <w:tr w:rsidR="009364D1" w:rsidTr="001D5A09">
        <w:tc>
          <w:tcPr>
            <w:tcW w:w="8720" w:type="dxa"/>
            <w:gridSpan w:val="14"/>
            <w:tcBorders>
              <w:bottom w:val="single" w:sz="4" w:space="0" w:color="auto"/>
            </w:tcBorders>
          </w:tcPr>
          <w:p w:rsidR="009364D1" w:rsidRPr="00E80631" w:rsidRDefault="009364D1" w:rsidP="001D5A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64D1" w:rsidTr="001D5A09">
        <w:tc>
          <w:tcPr>
            <w:tcW w:w="8720" w:type="dxa"/>
            <w:gridSpan w:val="14"/>
            <w:tcBorders>
              <w:bottom w:val="single" w:sz="4" w:space="0" w:color="auto"/>
            </w:tcBorders>
            <w:shd w:val="pct25" w:color="auto" w:fill="auto"/>
          </w:tcPr>
          <w:p w:rsidR="009364D1" w:rsidRPr="00E80631" w:rsidRDefault="009364D1" w:rsidP="001D5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E80631">
              <w:rPr>
                <w:rFonts w:ascii="Arial" w:hAnsi="Arial" w:cs="Arial"/>
                <w:b/>
                <w:sz w:val="24"/>
                <w:szCs w:val="24"/>
              </w:rPr>
              <w:t>EVALUACIÓN</w:t>
            </w:r>
          </w:p>
        </w:tc>
      </w:tr>
      <w:tr w:rsidR="009364D1" w:rsidTr="001D5A09">
        <w:tc>
          <w:tcPr>
            <w:tcW w:w="6485" w:type="dxa"/>
            <w:gridSpan w:val="11"/>
            <w:shd w:val="pct10" w:color="auto" w:fill="auto"/>
          </w:tcPr>
          <w:p w:rsidR="009364D1" w:rsidRPr="00E80631" w:rsidRDefault="009364D1" w:rsidP="001D5A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0631">
              <w:rPr>
                <w:rFonts w:ascii="Arial" w:hAnsi="Arial" w:cs="Arial"/>
                <w:sz w:val="24"/>
                <w:szCs w:val="24"/>
              </w:rPr>
              <w:t>Sistema</w:t>
            </w:r>
          </w:p>
        </w:tc>
        <w:tc>
          <w:tcPr>
            <w:tcW w:w="2235" w:type="dxa"/>
            <w:gridSpan w:val="3"/>
            <w:shd w:val="pct10" w:color="auto" w:fill="auto"/>
          </w:tcPr>
          <w:p w:rsidR="009364D1" w:rsidRPr="00E80631" w:rsidRDefault="009364D1" w:rsidP="001D5A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0631">
              <w:rPr>
                <w:rFonts w:ascii="Arial" w:hAnsi="Arial" w:cs="Arial"/>
                <w:sz w:val="24"/>
                <w:szCs w:val="24"/>
              </w:rPr>
              <w:t>Valor porcentual</w:t>
            </w:r>
          </w:p>
        </w:tc>
      </w:tr>
      <w:tr w:rsidR="009364D1" w:rsidRPr="00335531" w:rsidTr="001D5A09">
        <w:tc>
          <w:tcPr>
            <w:tcW w:w="6485" w:type="dxa"/>
            <w:gridSpan w:val="11"/>
            <w:shd w:val="pct10" w:color="auto" w:fill="auto"/>
          </w:tcPr>
          <w:p w:rsidR="009364D1" w:rsidRDefault="009364D1" w:rsidP="001D5A0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5531">
              <w:rPr>
                <w:rFonts w:ascii="Arial" w:hAnsi="Arial" w:cs="Arial"/>
                <w:sz w:val="24"/>
                <w:szCs w:val="24"/>
              </w:rPr>
              <w:t xml:space="preserve">                                 Asistencia</w:t>
            </w:r>
          </w:p>
          <w:p w:rsidR="00794DEA" w:rsidRPr="00335531" w:rsidRDefault="00794DEA" w:rsidP="001D5A0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(Obligatorio justificar mínimo 80% presencia)</w:t>
            </w:r>
          </w:p>
        </w:tc>
        <w:tc>
          <w:tcPr>
            <w:tcW w:w="2235" w:type="dxa"/>
            <w:gridSpan w:val="3"/>
            <w:shd w:val="pct10" w:color="auto" w:fill="auto"/>
          </w:tcPr>
          <w:p w:rsidR="009364D1" w:rsidRPr="00335531" w:rsidRDefault="009364D1" w:rsidP="001D5A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531">
              <w:rPr>
                <w:rFonts w:ascii="Arial" w:hAnsi="Arial" w:cs="Arial"/>
                <w:sz w:val="24"/>
                <w:szCs w:val="24"/>
              </w:rPr>
              <w:t>20%</w:t>
            </w:r>
          </w:p>
        </w:tc>
      </w:tr>
      <w:tr w:rsidR="009364D1" w:rsidTr="001D5A09">
        <w:tc>
          <w:tcPr>
            <w:tcW w:w="6485" w:type="dxa"/>
            <w:gridSpan w:val="11"/>
            <w:tcBorders>
              <w:bottom w:val="single" w:sz="4" w:space="0" w:color="auto"/>
            </w:tcBorders>
          </w:tcPr>
          <w:p w:rsidR="009364D1" w:rsidRDefault="009364D1" w:rsidP="001D5A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Memoria de curso</w:t>
            </w:r>
          </w:p>
          <w:p w:rsidR="00794DEA" w:rsidRDefault="00A9526C" w:rsidP="001D5A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(Resumen personal de los contenidos de los diferentes bloques, sin inclusión de textos ajenos, más j</w:t>
            </w:r>
            <w:r w:rsidR="00BB3C61">
              <w:rPr>
                <w:rFonts w:ascii="Arial" w:hAnsi="Arial" w:cs="Arial"/>
                <w:sz w:val="24"/>
                <w:szCs w:val="24"/>
              </w:rPr>
              <w:t>uicio crítico</w:t>
            </w:r>
            <w:r w:rsidR="00654AE6">
              <w:rPr>
                <w:rFonts w:ascii="Arial" w:hAnsi="Arial" w:cs="Arial"/>
                <w:sz w:val="24"/>
                <w:szCs w:val="24"/>
              </w:rPr>
              <w:t xml:space="preserve"> argumentado</w:t>
            </w:r>
            <w:r w:rsidR="00BB3C61">
              <w:rPr>
                <w:rFonts w:ascii="Arial" w:hAnsi="Arial" w:cs="Arial"/>
                <w:sz w:val="24"/>
                <w:szCs w:val="24"/>
              </w:rPr>
              <w:t xml:space="preserve"> del curso. Extensión: </w:t>
            </w:r>
            <w:r w:rsidR="00654AE6">
              <w:rPr>
                <w:rFonts w:ascii="Arial" w:hAnsi="Arial" w:cs="Arial"/>
                <w:sz w:val="24"/>
                <w:szCs w:val="24"/>
              </w:rPr>
              <w:t>mínimo 21.000 caracteres con espacios, máximo 31.500 caracteres con espacios.</w:t>
            </w:r>
          </w:p>
          <w:p w:rsidR="00654AE6" w:rsidRPr="00E80631" w:rsidRDefault="00654AE6" w:rsidP="001D5A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Plazo de entrega: 15 de mayo de 2018.</w:t>
            </w:r>
          </w:p>
        </w:tc>
        <w:tc>
          <w:tcPr>
            <w:tcW w:w="2235" w:type="dxa"/>
            <w:gridSpan w:val="3"/>
            <w:tcBorders>
              <w:bottom w:val="single" w:sz="4" w:space="0" w:color="auto"/>
            </w:tcBorders>
          </w:tcPr>
          <w:p w:rsidR="009364D1" w:rsidRPr="00E80631" w:rsidRDefault="009364D1" w:rsidP="001D5A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40%</w:t>
            </w:r>
          </w:p>
        </w:tc>
      </w:tr>
      <w:tr w:rsidR="009364D1" w:rsidTr="001D5A09">
        <w:tc>
          <w:tcPr>
            <w:tcW w:w="6485" w:type="dxa"/>
            <w:gridSpan w:val="11"/>
            <w:tcBorders>
              <w:bottom w:val="single" w:sz="4" w:space="0" w:color="auto"/>
            </w:tcBorders>
          </w:tcPr>
          <w:p w:rsidR="009364D1" w:rsidRDefault="00BB3C61" w:rsidP="001D5A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Pequeño ensayo crítico a partir de una lectura recomendada (bajo la tutoría de uno de los profesores del curso, con el que se acordará tema y libro)</w:t>
            </w:r>
            <w:r w:rsidR="00654AE6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Extensión: </w:t>
            </w:r>
            <w:r w:rsidR="00654AE6">
              <w:rPr>
                <w:rFonts w:ascii="Arial" w:hAnsi="Arial" w:cs="Arial"/>
                <w:sz w:val="24"/>
                <w:szCs w:val="24"/>
              </w:rPr>
              <w:t>mínimo 10.500 caracteres con espacios, máximo 21.000 caracteres con espacios.</w:t>
            </w:r>
          </w:p>
          <w:p w:rsidR="00654AE6" w:rsidRPr="00E80631" w:rsidRDefault="00654AE6" w:rsidP="001D5A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Plazo de entrega: 15 de junio de 2018.</w:t>
            </w:r>
          </w:p>
        </w:tc>
        <w:tc>
          <w:tcPr>
            <w:tcW w:w="2235" w:type="dxa"/>
            <w:gridSpan w:val="3"/>
            <w:tcBorders>
              <w:bottom w:val="single" w:sz="4" w:space="0" w:color="auto"/>
            </w:tcBorders>
          </w:tcPr>
          <w:p w:rsidR="009364D1" w:rsidRPr="00E80631" w:rsidRDefault="009364D1" w:rsidP="001D5A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40%</w:t>
            </w:r>
          </w:p>
        </w:tc>
      </w:tr>
      <w:tr w:rsidR="009364D1" w:rsidTr="001D5A09">
        <w:tc>
          <w:tcPr>
            <w:tcW w:w="8720" w:type="dxa"/>
            <w:gridSpan w:val="14"/>
            <w:tcBorders>
              <w:bottom w:val="single" w:sz="4" w:space="0" w:color="auto"/>
            </w:tcBorders>
            <w:shd w:val="pct25" w:color="auto" w:fill="auto"/>
          </w:tcPr>
          <w:p w:rsidR="009364D1" w:rsidRPr="00E80631" w:rsidRDefault="009364D1" w:rsidP="001D5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0631">
              <w:rPr>
                <w:rFonts w:ascii="Arial" w:hAnsi="Arial" w:cs="Arial"/>
                <w:b/>
                <w:sz w:val="24"/>
                <w:szCs w:val="24"/>
              </w:rPr>
              <w:t>DESCRIPCIÓN DE LOS CONTENIDOS</w:t>
            </w:r>
          </w:p>
        </w:tc>
      </w:tr>
      <w:tr w:rsidR="009364D1" w:rsidTr="001D5A09">
        <w:tc>
          <w:tcPr>
            <w:tcW w:w="5390" w:type="dxa"/>
            <w:gridSpan w:val="7"/>
            <w:shd w:val="pct10" w:color="auto" w:fill="auto"/>
            <w:vAlign w:val="center"/>
          </w:tcPr>
          <w:p w:rsidR="009364D1" w:rsidRPr="00E80631" w:rsidRDefault="009364D1" w:rsidP="001D5A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0631">
              <w:rPr>
                <w:rFonts w:ascii="Arial" w:hAnsi="Arial" w:cs="Arial"/>
                <w:sz w:val="24"/>
                <w:szCs w:val="24"/>
              </w:rPr>
              <w:t>Contenido</w:t>
            </w:r>
          </w:p>
        </w:tc>
        <w:tc>
          <w:tcPr>
            <w:tcW w:w="1751" w:type="dxa"/>
            <w:gridSpan w:val="6"/>
            <w:shd w:val="pct10" w:color="auto" w:fill="auto"/>
            <w:vAlign w:val="center"/>
          </w:tcPr>
          <w:p w:rsidR="009364D1" w:rsidRPr="00E80631" w:rsidRDefault="009364D1" w:rsidP="001D5A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0631">
              <w:rPr>
                <w:rFonts w:ascii="Arial" w:hAnsi="Arial" w:cs="Arial"/>
                <w:sz w:val="24"/>
                <w:szCs w:val="24"/>
              </w:rPr>
              <w:t>Competencias relacionadas</w:t>
            </w:r>
          </w:p>
        </w:tc>
        <w:tc>
          <w:tcPr>
            <w:tcW w:w="1579" w:type="dxa"/>
            <w:shd w:val="pct10" w:color="auto" w:fill="auto"/>
            <w:vAlign w:val="center"/>
          </w:tcPr>
          <w:p w:rsidR="009364D1" w:rsidRPr="00E80631" w:rsidRDefault="009364D1" w:rsidP="001D5A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0631">
              <w:rPr>
                <w:rFonts w:ascii="Arial" w:hAnsi="Arial" w:cs="Arial"/>
                <w:sz w:val="24"/>
                <w:szCs w:val="24"/>
              </w:rPr>
              <w:t>Resultados de aprendizajes relacionados</w:t>
            </w:r>
          </w:p>
        </w:tc>
      </w:tr>
      <w:tr w:rsidR="009364D1" w:rsidTr="001D5A09">
        <w:tc>
          <w:tcPr>
            <w:tcW w:w="5390" w:type="dxa"/>
            <w:gridSpan w:val="7"/>
            <w:tcBorders>
              <w:bottom w:val="single" w:sz="4" w:space="0" w:color="auto"/>
            </w:tcBorders>
          </w:tcPr>
          <w:p w:rsidR="009364D1" w:rsidRDefault="009364D1" w:rsidP="001D5A0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E63C1">
              <w:rPr>
                <w:sz w:val="24"/>
                <w:szCs w:val="24"/>
              </w:rPr>
              <w:t>Lo</w:t>
            </w:r>
            <w:r>
              <w:rPr>
                <w:sz w:val="24"/>
                <w:szCs w:val="24"/>
              </w:rPr>
              <w:t>s contenidos de esta asignatura tratan de la interrelación entre filosofía, literatura y política en el tramo histórico que va de la Ilustración hasta nuestros días. Se trata de abordar la función cívica del pensador, escritor e intelectual en el ámbito hispánico.</w:t>
            </w:r>
            <w:r w:rsidRPr="005E63C1">
              <w:rPr>
                <w:sz w:val="24"/>
                <w:szCs w:val="24"/>
              </w:rPr>
              <w:t xml:space="preserve"> </w:t>
            </w:r>
          </w:p>
          <w:p w:rsidR="009364D1" w:rsidRDefault="009364D1" w:rsidP="001D5A0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PROGRAMA</w:t>
            </w:r>
          </w:p>
          <w:p w:rsidR="00A9526C" w:rsidRDefault="00794DEA" w:rsidP="001D5A09">
            <w:pPr>
              <w:spacing w:after="0" w:line="240" w:lineRule="auto"/>
              <w:jc w:val="both"/>
              <w:rPr>
                <w:rFonts w:ascii="Georgia" w:hAnsi="Georgia"/>
              </w:rPr>
            </w:pPr>
            <w:r>
              <w:rPr>
                <w:sz w:val="24"/>
                <w:szCs w:val="24"/>
              </w:rPr>
              <w:t xml:space="preserve">B1 </w:t>
            </w:r>
            <w:r w:rsidRPr="000537E6">
              <w:rPr>
                <w:rFonts w:ascii="Georgia" w:hAnsi="Georgia"/>
              </w:rPr>
              <w:t>Presentación del curso. Conceptos previos: el escritor y la función cívica de la literatura. Aparición de los “intelectuales”. Ilustración, modernidad y compromiso político.</w:t>
            </w:r>
          </w:p>
          <w:p w:rsidR="00794DEA" w:rsidRDefault="00A9526C" w:rsidP="001D5A09">
            <w:pPr>
              <w:spacing w:after="0" w:line="240" w:lineRule="auto"/>
              <w:jc w:val="both"/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 xml:space="preserve">B2 </w:t>
            </w:r>
            <w:r w:rsidRPr="000537E6">
              <w:rPr>
                <w:rFonts w:ascii="Georgia" w:hAnsi="Georgia"/>
                <w:color w:val="000000"/>
              </w:rPr>
              <w:t xml:space="preserve">Hegel, Marx y el problema de la tesis XI sobre </w:t>
            </w:r>
            <w:proofErr w:type="spellStart"/>
            <w:r w:rsidRPr="000537E6">
              <w:rPr>
                <w:rFonts w:ascii="Georgia" w:hAnsi="Georgia"/>
                <w:color w:val="000000"/>
              </w:rPr>
              <w:t>Feuerbach</w:t>
            </w:r>
            <w:proofErr w:type="spellEnd"/>
            <w:r w:rsidRPr="000537E6">
              <w:rPr>
                <w:rFonts w:ascii="Georgia" w:hAnsi="Georgia"/>
                <w:color w:val="000000"/>
              </w:rPr>
              <w:t>.</w:t>
            </w:r>
          </w:p>
          <w:p w:rsidR="00A9526C" w:rsidRDefault="00A9526C" w:rsidP="001D5A09">
            <w:pPr>
              <w:spacing w:after="0" w:line="240" w:lineRule="auto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B3 </w:t>
            </w:r>
            <w:r w:rsidRPr="006C67F1">
              <w:rPr>
                <w:rFonts w:ascii="Georgia" w:hAnsi="Georgia"/>
              </w:rPr>
              <w:t>El caso de España: la opción por el krausismo.</w:t>
            </w:r>
          </w:p>
          <w:p w:rsidR="00A9526C" w:rsidRDefault="00A9526C" w:rsidP="001D5A09">
            <w:pPr>
              <w:spacing w:after="0" w:line="240" w:lineRule="auto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B4 </w:t>
            </w:r>
            <w:r w:rsidRPr="006C67F1">
              <w:rPr>
                <w:rFonts w:ascii="Georgia" w:hAnsi="Georgia"/>
              </w:rPr>
              <w:t>El krausismo y el problema actual de las Autonomías. El caso de Andalucía.</w:t>
            </w:r>
          </w:p>
          <w:p w:rsidR="00A9526C" w:rsidRDefault="00A9526C" w:rsidP="001D5A09">
            <w:pPr>
              <w:spacing w:after="0" w:line="240" w:lineRule="auto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B5 </w:t>
            </w:r>
            <w:r w:rsidRPr="006C67F1">
              <w:rPr>
                <w:rFonts w:ascii="Georgia" w:hAnsi="Georgia"/>
              </w:rPr>
              <w:t>Crisis finisecular: irracionalismos y fenomenología.</w:t>
            </w:r>
          </w:p>
          <w:p w:rsidR="00A9526C" w:rsidRDefault="00A9526C" w:rsidP="001D5A09">
            <w:pPr>
              <w:spacing w:after="0" w:line="240" w:lineRule="auto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B6 </w:t>
            </w:r>
            <w:r w:rsidRPr="006C67F1">
              <w:rPr>
                <w:rFonts w:ascii="Georgia" w:hAnsi="Georgia"/>
              </w:rPr>
              <w:t>A la sombra de los totalitarismos.</w:t>
            </w:r>
          </w:p>
          <w:p w:rsidR="00A9526C" w:rsidRDefault="00A9526C" w:rsidP="001D5A09">
            <w:pPr>
              <w:spacing w:after="0" w:line="240" w:lineRule="auto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B7 </w:t>
            </w:r>
            <w:r w:rsidRPr="006C67F1">
              <w:rPr>
                <w:rFonts w:ascii="Georgia" w:hAnsi="Georgia"/>
              </w:rPr>
              <w:t>La posmodernidad: de la crisis de los grandes relatos a los nuevos compromisos.</w:t>
            </w:r>
          </w:p>
          <w:p w:rsidR="00A9526C" w:rsidRDefault="00A9526C" w:rsidP="001D5A09">
            <w:pPr>
              <w:spacing w:after="0" w:line="240" w:lineRule="auto"/>
              <w:jc w:val="both"/>
              <w:rPr>
                <w:rFonts w:ascii="Georgia" w:hAnsi="Georgia"/>
                <w:bCs/>
              </w:rPr>
            </w:pPr>
            <w:r>
              <w:rPr>
                <w:rFonts w:ascii="Georgia" w:hAnsi="Georgia"/>
              </w:rPr>
              <w:t xml:space="preserve">B8 </w:t>
            </w:r>
            <w:r w:rsidRPr="006C67F1">
              <w:rPr>
                <w:rFonts w:ascii="Georgia" w:hAnsi="Georgia"/>
                <w:bCs/>
              </w:rPr>
              <w:t>Ilustración e independencia en Hispanoamérica</w:t>
            </w:r>
            <w:r w:rsidRPr="006C67F1">
              <w:rPr>
                <w:rFonts w:ascii="Georgia" w:hAnsi="Georgia"/>
              </w:rPr>
              <w:t xml:space="preserve">. </w:t>
            </w:r>
            <w:r w:rsidRPr="006C67F1">
              <w:rPr>
                <w:rFonts w:ascii="Georgia" w:hAnsi="Georgia"/>
                <w:bCs/>
              </w:rPr>
              <w:t>Romanticismo europeo y afirmación de la identidad en los países hispanoamericanos.</w:t>
            </w:r>
          </w:p>
          <w:p w:rsidR="00A9526C" w:rsidRDefault="00A9526C" w:rsidP="001D5A09">
            <w:pPr>
              <w:spacing w:after="0" w:line="240" w:lineRule="auto"/>
              <w:jc w:val="both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 xml:space="preserve">B9 </w:t>
            </w:r>
            <w:r w:rsidRPr="006C67F1">
              <w:rPr>
                <w:rFonts w:ascii="Georgia" w:hAnsi="Georgia"/>
                <w:bCs/>
              </w:rPr>
              <w:t>La entrada en la Modernidad en Hispanoamérica: literatura finisecular y las vanguardias.</w:t>
            </w:r>
          </w:p>
          <w:p w:rsidR="00A9526C" w:rsidRDefault="00A9526C" w:rsidP="001D5A09">
            <w:pPr>
              <w:spacing w:after="0" w:line="240" w:lineRule="auto"/>
              <w:jc w:val="both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lastRenderedPageBreak/>
              <w:t xml:space="preserve">B10 </w:t>
            </w:r>
            <w:r w:rsidRPr="006C67F1">
              <w:rPr>
                <w:rFonts w:ascii="Georgia" w:hAnsi="Georgia"/>
                <w:bCs/>
              </w:rPr>
              <w:t>Literatura y compromiso político en Hispanoamérica en el siglo XX. El boom y la novela de dictador.</w:t>
            </w:r>
          </w:p>
          <w:p w:rsidR="00A9526C" w:rsidRDefault="00A9526C" w:rsidP="001D5A09">
            <w:pPr>
              <w:spacing w:after="0" w:line="240" w:lineRule="auto"/>
              <w:jc w:val="both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 xml:space="preserve">B11 </w:t>
            </w:r>
            <w:r w:rsidRPr="006C67F1">
              <w:rPr>
                <w:rFonts w:ascii="Georgia" w:hAnsi="Georgia"/>
                <w:bCs/>
              </w:rPr>
              <w:t xml:space="preserve">Literatura y compromiso político en Hispanoamérica en el siglo XX. El </w:t>
            </w:r>
            <w:proofErr w:type="spellStart"/>
            <w:r w:rsidRPr="006C67F1">
              <w:rPr>
                <w:rFonts w:ascii="Georgia" w:hAnsi="Georgia"/>
                <w:bCs/>
              </w:rPr>
              <w:t>postboom</w:t>
            </w:r>
            <w:proofErr w:type="spellEnd"/>
            <w:r w:rsidRPr="006C67F1">
              <w:rPr>
                <w:rFonts w:ascii="Georgia" w:hAnsi="Georgia"/>
                <w:bCs/>
              </w:rPr>
              <w:t xml:space="preserve"> y los nuevos contextos de compromiso.</w:t>
            </w:r>
          </w:p>
          <w:p w:rsidR="00A9526C" w:rsidRDefault="00A9526C" w:rsidP="001D5A09">
            <w:pPr>
              <w:spacing w:after="0" w:line="240" w:lineRule="auto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  <w:bCs/>
              </w:rPr>
              <w:t xml:space="preserve">B12 </w:t>
            </w:r>
            <w:r w:rsidRPr="006C67F1">
              <w:rPr>
                <w:rFonts w:ascii="Georgia" w:hAnsi="Georgia"/>
              </w:rPr>
              <w:t>La literatura comprometida de la Ilustración española: de los “apologistas” a Quintana.</w:t>
            </w:r>
          </w:p>
          <w:p w:rsidR="00A9526C" w:rsidRDefault="00A9526C" w:rsidP="001D5A09">
            <w:pPr>
              <w:spacing w:after="0" w:line="240" w:lineRule="auto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B13 </w:t>
            </w:r>
            <w:r w:rsidRPr="006C67F1">
              <w:rPr>
                <w:rFonts w:ascii="Georgia" w:hAnsi="Georgia"/>
              </w:rPr>
              <w:t>Liberales, románticos y nacionalistas: 1808-1868.</w:t>
            </w:r>
          </w:p>
          <w:p w:rsidR="00A9526C" w:rsidRDefault="00A9526C" w:rsidP="001D5A09">
            <w:pPr>
              <w:spacing w:after="0" w:line="240" w:lineRule="auto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B14 </w:t>
            </w:r>
            <w:r w:rsidRPr="006C67F1">
              <w:rPr>
                <w:rFonts w:ascii="Georgia" w:hAnsi="Georgia"/>
              </w:rPr>
              <w:t>Realismo, naturalismo y corrientes heterodoxas en la segunda mitad del XIX.</w:t>
            </w:r>
          </w:p>
          <w:p w:rsidR="00A9526C" w:rsidRDefault="00A9526C" w:rsidP="001D5A09">
            <w:pPr>
              <w:spacing w:after="0" w:line="240" w:lineRule="auto"/>
              <w:jc w:val="both"/>
              <w:rPr>
                <w:rFonts w:ascii="GoudyOldStyleBT-Bold" w:hAnsi="GoudyOldStyleBT-Bold" w:cs="GoudyOldStyleBT-Bold"/>
                <w:b/>
                <w:bCs/>
                <w:sz w:val="26"/>
                <w:szCs w:val="26"/>
              </w:rPr>
            </w:pPr>
            <w:r>
              <w:rPr>
                <w:rFonts w:ascii="Georgia" w:hAnsi="Georgia"/>
              </w:rPr>
              <w:t xml:space="preserve">B15 </w:t>
            </w:r>
            <w:r>
              <w:rPr>
                <w:rFonts w:ascii="GoudyOldStyleBT-Roman" w:hAnsi="GoudyOldStyleBT-Roman" w:cs="GoudyOldStyleBT-Roman"/>
                <w:sz w:val="26"/>
                <w:szCs w:val="26"/>
              </w:rPr>
              <w:t xml:space="preserve">Tradicionalismo, neocatolicismo y anticlericalismo en el siglo XIX </w:t>
            </w:r>
            <w:r>
              <w:rPr>
                <w:rFonts w:ascii="GoudyOldStyleBT-Roman" w:hAnsi="GoudyOldStyleBT-Roman" w:cs="GoudyOldStyleBT-Roman"/>
                <w:sz w:val="26"/>
                <w:szCs w:val="26"/>
              </w:rPr>
              <w:tab/>
              <w:t>español. Fin de</w:t>
            </w:r>
            <w:r>
              <w:rPr>
                <w:rFonts w:ascii="GoudyOldStyleBT-Bold" w:hAnsi="GoudyOldStyleBT-Bold" w:cs="GoudyOldStyleBT-Bold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GoudyOldStyleBT-Roman" w:hAnsi="GoudyOldStyleBT-Roman" w:cs="GoudyOldStyleBT-Roman"/>
                <w:sz w:val="26"/>
                <w:szCs w:val="26"/>
              </w:rPr>
              <w:t>siglo y regeneracionismo</w:t>
            </w:r>
            <w:r>
              <w:rPr>
                <w:rFonts w:ascii="GoudyOldStyleBT-Bold" w:hAnsi="GoudyOldStyleBT-Bold" w:cs="GoudyOldStyleBT-Bold"/>
                <w:b/>
                <w:bCs/>
                <w:sz w:val="26"/>
                <w:szCs w:val="26"/>
              </w:rPr>
              <w:t>.</w:t>
            </w:r>
          </w:p>
          <w:p w:rsidR="00A9526C" w:rsidRDefault="00A9526C" w:rsidP="001D5A09">
            <w:pPr>
              <w:spacing w:after="0" w:line="240" w:lineRule="auto"/>
              <w:jc w:val="both"/>
              <w:rPr>
                <w:rFonts w:ascii="Georgia" w:hAnsi="Georgia"/>
              </w:rPr>
            </w:pPr>
            <w:r>
              <w:rPr>
                <w:rFonts w:ascii="GoudyOldStyleBT-Bold" w:hAnsi="GoudyOldStyleBT-Bold" w:cs="GoudyOldStyleBT-Bold"/>
                <w:bCs/>
                <w:sz w:val="26"/>
                <w:szCs w:val="26"/>
              </w:rPr>
              <w:t xml:space="preserve">B16 </w:t>
            </w:r>
            <w:r w:rsidRPr="006C67F1">
              <w:rPr>
                <w:rFonts w:ascii="Georgia" w:hAnsi="Georgia"/>
              </w:rPr>
              <w:t>Los escritores españoles entre la crisis de la Restauración y la guerra civil.</w:t>
            </w:r>
          </w:p>
          <w:p w:rsidR="00A9526C" w:rsidRDefault="00A9526C" w:rsidP="001D5A09">
            <w:pPr>
              <w:spacing w:after="0" w:line="240" w:lineRule="auto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B17 </w:t>
            </w:r>
            <w:r w:rsidRPr="006C67F1">
              <w:rPr>
                <w:rFonts w:ascii="Georgia" w:hAnsi="Georgia"/>
              </w:rPr>
              <w:t>La cultura de la disidencia durante el franquismo.</w:t>
            </w:r>
          </w:p>
          <w:p w:rsidR="00A9526C" w:rsidRPr="00A9526C" w:rsidRDefault="00A9526C" w:rsidP="001D5A09">
            <w:pPr>
              <w:spacing w:after="0" w:line="240" w:lineRule="auto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B18 </w:t>
            </w:r>
            <w:r w:rsidRPr="006C67F1">
              <w:rPr>
                <w:rFonts w:ascii="Georgia" w:hAnsi="Georgia"/>
              </w:rPr>
              <w:t xml:space="preserve">Democracia y posmodernidad: entre la memoria histórica y los nuevos compromisos.  </w:t>
            </w:r>
          </w:p>
          <w:p w:rsidR="009364D1" w:rsidRPr="002A7E6D" w:rsidRDefault="009364D1" w:rsidP="001D5A09">
            <w:pPr>
              <w:shd w:val="clear" w:color="auto" w:fill="FFFFFF"/>
              <w:spacing w:after="0" w:line="240" w:lineRule="auto"/>
              <w:ind w:left="705" w:hanging="7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51" w:type="dxa"/>
            <w:gridSpan w:val="6"/>
            <w:tcBorders>
              <w:bottom w:val="single" w:sz="4" w:space="0" w:color="auto"/>
            </w:tcBorders>
          </w:tcPr>
          <w:p w:rsidR="009364D1" w:rsidRPr="00312339" w:rsidRDefault="009364D1" w:rsidP="001D5A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2339">
              <w:rPr>
                <w:rFonts w:ascii="Arial" w:hAnsi="Arial" w:cs="Arial"/>
                <w:sz w:val="24"/>
                <w:szCs w:val="24"/>
              </w:rPr>
              <w:lastRenderedPageBreak/>
              <w:t>CB6, CB7, CB8, CB9, CB20</w:t>
            </w:r>
          </w:p>
          <w:p w:rsidR="009364D1" w:rsidRPr="00312339" w:rsidRDefault="009364D1" w:rsidP="001D5A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2339">
              <w:rPr>
                <w:rFonts w:ascii="Arial" w:hAnsi="Arial" w:cs="Arial"/>
                <w:sz w:val="24"/>
                <w:szCs w:val="24"/>
              </w:rPr>
              <w:t>CG 3, CG5, CG8, CG10</w:t>
            </w:r>
          </w:p>
          <w:p w:rsidR="009364D1" w:rsidRPr="00E80631" w:rsidRDefault="009364D1" w:rsidP="001D5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2339">
              <w:rPr>
                <w:rFonts w:ascii="Arial" w:hAnsi="Arial" w:cs="Arial"/>
                <w:sz w:val="24"/>
                <w:szCs w:val="24"/>
              </w:rPr>
              <w:t>CT2, CT7, CT10, CT17</w:t>
            </w:r>
          </w:p>
        </w:tc>
        <w:tc>
          <w:tcPr>
            <w:tcW w:w="1579" w:type="dxa"/>
            <w:tcBorders>
              <w:bottom w:val="single" w:sz="4" w:space="0" w:color="auto"/>
            </w:tcBorders>
          </w:tcPr>
          <w:p w:rsidR="009364D1" w:rsidRPr="00312339" w:rsidRDefault="009364D1" w:rsidP="001D5A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2339">
              <w:rPr>
                <w:rFonts w:ascii="Arial" w:hAnsi="Arial" w:cs="Arial"/>
                <w:sz w:val="24"/>
                <w:szCs w:val="24"/>
              </w:rPr>
              <w:t>CEM29, CEM30, CEM31</w:t>
            </w:r>
          </w:p>
        </w:tc>
      </w:tr>
    </w:tbl>
    <w:p w:rsidR="009364D1" w:rsidRPr="00F5130A" w:rsidRDefault="009364D1" w:rsidP="009364D1">
      <w:pPr>
        <w:jc w:val="both"/>
        <w:rPr>
          <w:rFonts w:ascii="Arial" w:hAnsi="Arial" w:cs="Arial"/>
          <w:sz w:val="24"/>
          <w:szCs w:val="24"/>
        </w:rPr>
      </w:pPr>
    </w:p>
    <w:p w:rsidR="009364D1" w:rsidRDefault="009364D1" w:rsidP="009364D1"/>
    <w:sectPr w:rsidR="009364D1" w:rsidSect="00F279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udyOldStyleBT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oudyOldStyleBT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17865"/>
    <w:multiLevelType w:val="hybridMultilevel"/>
    <w:tmpl w:val="DB866516"/>
    <w:lvl w:ilvl="0" w:tplc="BAC6F02E">
      <w:numFmt w:val="bullet"/>
      <w:lvlText w:val="-"/>
      <w:lvlJc w:val="left"/>
      <w:pPr>
        <w:ind w:left="720" w:hanging="360"/>
      </w:pPr>
      <w:rPr>
        <w:rFonts w:ascii="Book Antiqua" w:eastAsia="Times New Roman" w:hAnsi="Book Antiqua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6AD74FD"/>
    <w:multiLevelType w:val="hybridMultilevel"/>
    <w:tmpl w:val="97D0907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0528F2"/>
    <w:rsid w:val="00031A62"/>
    <w:rsid w:val="000528F2"/>
    <w:rsid w:val="000B1AE0"/>
    <w:rsid w:val="000D5395"/>
    <w:rsid w:val="00104178"/>
    <w:rsid w:val="002217BB"/>
    <w:rsid w:val="002475CF"/>
    <w:rsid w:val="00251067"/>
    <w:rsid w:val="002651A1"/>
    <w:rsid w:val="00323574"/>
    <w:rsid w:val="003B73F3"/>
    <w:rsid w:val="003F57E5"/>
    <w:rsid w:val="00431FA4"/>
    <w:rsid w:val="00492231"/>
    <w:rsid w:val="00544F44"/>
    <w:rsid w:val="005F2968"/>
    <w:rsid w:val="00654AE6"/>
    <w:rsid w:val="00726D1D"/>
    <w:rsid w:val="007911FF"/>
    <w:rsid w:val="00794DEA"/>
    <w:rsid w:val="007A2D56"/>
    <w:rsid w:val="00860470"/>
    <w:rsid w:val="00872147"/>
    <w:rsid w:val="0087715A"/>
    <w:rsid w:val="00915FDD"/>
    <w:rsid w:val="009340A5"/>
    <w:rsid w:val="009364D1"/>
    <w:rsid w:val="00A9526C"/>
    <w:rsid w:val="00AA29E6"/>
    <w:rsid w:val="00B57121"/>
    <w:rsid w:val="00BB3C61"/>
    <w:rsid w:val="00BD1341"/>
    <w:rsid w:val="00BF3A31"/>
    <w:rsid w:val="00CD0B36"/>
    <w:rsid w:val="00DE3399"/>
    <w:rsid w:val="00E42B22"/>
    <w:rsid w:val="00E466B1"/>
    <w:rsid w:val="00EE6BFA"/>
    <w:rsid w:val="00F27977"/>
    <w:rsid w:val="00F533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97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528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364D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9364D1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  <w:sz w:val="20"/>
      <w:szCs w:val="20"/>
      <w:lang/>
    </w:rPr>
  </w:style>
  <w:style w:type="character" w:customStyle="1" w:styleId="EncabezadoCar">
    <w:name w:val="Encabezado Car"/>
    <w:basedOn w:val="Fuentedeprrafopredeter"/>
    <w:link w:val="Encabezado"/>
    <w:uiPriority w:val="99"/>
    <w:rsid w:val="009364D1"/>
    <w:rPr>
      <w:rFonts w:ascii="Calibri" w:eastAsia="Calibri" w:hAnsi="Calibri" w:cs="Times New Roman"/>
      <w:sz w:val="20"/>
      <w:szCs w:val="20"/>
      <w:lang/>
    </w:rPr>
  </w:style>
  <w:style w:type="character" w:styleId="Hipervnculo">
    <w:name w:val="Hyperlink"/>
    <w:basedOn w:val="Fuentedeprrafopredeter"/>
    <w:rsid w:val="009364D1"/>
    <w:rPr>
      <w:color w:val="0000FF"/>
      <w:u w:val="single"/>
    </w:rPr>
  </w:style>
  <w:style w:type="paragraph" w:customStyle="1" w:styleId="p11">
    <w:name w:val="p11"/>
    <w:basedOn w:val="Normal"/>
    <w:rsid w:val="009364D1"/>
    <w:pPr>
      <w:widowControl w:val="0"/>
      <w:tabs>
        <w:tab w:val="left" w:pos="3380"/>
      </w:tabs>
      <w:spacing w:after="0" w:line="240" w:lineRule="atLeast"/>
      <w:ind w:left="1940"/>
    </w:pPr>
    <w:rPr>
      <w:rFonts w:ascii="Times New Roman" w:eastAsia="Times New Roman" w:hAnsi="Times New Roman" w:cs="Times New Roman"/>
      <w:snapToGrid w:val="0"/>
      <w:sz w:val="24"/>
      <w:szCs w:val="20"/>
      <w:lang w:eastAsia="es-ES"/>
    </w:rPr>
  </w:style>
  <w:style w:type="character" w:styleId="nfasis">
    <w:name w:val="Emphasis"/>
    <w:basedOn w:val="Fuentedeprrafopredeter"/>
    <w:uiPriority w:val="20"/>
    <w:qFormat/>
    <w:rsid w:val="009364D1"/>
    <w:rPr>
      <w:i/>
      <w:iCs/>
    </w:rPr>
  </w:style>
  <w:style w:type="paragraph" w:styleId="Textoindependiente2">
    <w:name w:val="Body Text 2"/>
    <w:basedOn w:val="Normal"/>
    <w:link w:val="Textoindependiente2Car"/>
    <w:rsid w:val="009364D1"/>
    <w:pPr>
      <w:autoSpaceDE w:val="0"/>
      <w:autoSpaceDN w:val="0"/>
      <w:spacing w:after="0" w:line="360" w:lineRule="auto"/>
      <w:ind w:firstLine="709"/>
    </w:pPr>
    <w:rPr>
      <w:rFonts w:ascii="Book Antiqua" w:eastAsia="Times New Roman" w:hAnsi="Book Antiqua" w:cs="Book Antiqua"/>
      <w:sz w:val="20"/>
      <w:szCs w:val="20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9364D1"/>
    <w:rPr>
      <w:rFonts w:ascii="Book Antiqua" w:eastAsia="Times New Roman" w:hAnsi="Book Antiqua" w:cs="Book Antiqua"/>
      <w:sz w:val="20"/>
      <w:szCs w:val="20"/>
      <w:lang w:val="es-ES_tradnl" w:eastAsia="es-ES"/>
    </w:rPr>
  </w:style>
  <w:style w:type="paragraph" w:customStyle="1" w:styleId="Prrafodelista1">
    <w:name w:val="Párrafo de lista1"/>
    <w:basedOn w:val="Normal"/>
    <w:uiPriority w:val="99"/>
    <w:rsid w:val="009364D1"/>
    <w:pPr>
      <w:ind w:left="720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52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1038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2017-11-22T10:55:00Z</dcterms:created>
  <dcterms:modified xsi:type="dcterms:W3CDTF">2017-11-22T12:59:00Z</dcterms:modified>
</cp:coreProperties>
</file>