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9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126"/>
        <w:gridCol w:w="12676"/>
      </w:tblGrid>
      <w:tr w:rsidR="00D7050D" w:rsidRPr="009B37AD" w:rsidTr="00D7050D">
        <w:tc>
          <w:tcPr>
            <w:tcW w:w="718" w:type="pct"/>
          </w:tcPr>
          <w:p w:rsidR="00D7050D" w:rsidRPr="00ED67F6" w:rsidRDefault="00D7050D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Master: </w:t>
            </w:r>
          </w:p>
        </w:tc>
        <w:tc>
          <w:tcPr>
            <w:tcW w:w="4282" w:type="pct"/>
          </w:tcPr>
          <w:p w:rsidR="00D7050D" w:rsidRPr="00ED67F6" w:rsidRDefault="00D7050D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MASTER EN ESTUDIOS HISPÁNICOS</w:t>
            </w:r>
          </w:p>
        </w:tc>
      </w:tr>
      <w:tr w:rsidR="00D7050D" w:rsidRPr="009B37AD" w:rsidTr="00D7050D">
        <w:tc>
          <w:tcPr>
            <w:tcW w:w="718" w:type="pct"/>
          </w:tcPr>
          <w:p w:rsidR="00D7050D" w:rsidRPr="00ED67F6" w:rsidRDefault="00D7050D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Módulo: </w:t>
            </w:r>
          </w:p>
        </w:tc>
        <w:tc>
          <w:tcPr>
            <w:tcW w:w="4282" w:type="pct"/>
          </w:tcPr>
          <w:p w:rsidR="00D7050D" w:rsidRPr="00ED67F6" w:rsidRDefault="00A210C1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Historia y Cultura en el Mundo Hispánico</w:t>
            </w:r>
          </w:p>
        </w:tc>
      </w:tr>
      <w:tr w:rsidR="00D7050D" w:rsidRPr="009B37AD" w:rsidTr="00D7050D">
        <w:tc>
          <w:tcPr>
            <w:tcW w:w="718" w:type="pct"/>
          </w:tcPr>
          <w:p w:rsidR="00D7050D" w:rsidRPr="00ED67F6" w:rsidRDefault="00D7050D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Curso:  </w:t>
            </w:r>
          </w:p>
        </w:tc>
        <w:tc>
          <w:tcPr>
            <w:tcW w:w="4282" w:type="pct"/>
          </w:tcPr>
          <w:p w:rsidR="00D7050D" w:rsidRPr="00ED67F6" w:rsidRDefault="00A210C1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Las Transiciones Políticas en Europa y América Latina (1974-1991)</w:t>
            </w:r>
          </w:p>
        </w:tc>
      </w:tr>
      <w:tr w:rsidR="00D7050D" w:rsidRPr="00876BA7" w:rsidTr="00D7050D">
        <w:tc>
          <w:tcPr>
            <w:tcW w:w="718" w:type="pct"/>
          </w:tcPr>
          <w:p w:rsidR="00D7050D" w:rsidRPr="00ED67F6" w:rsidRDefault="00D7050D" w:rsidP="00D241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67F6">
              <w:rPr>
                <w:rFonts w:ascii="Arial Narrow" w:hAnsi="Arial Narrow"/>
                <w:b/>
                <w:sz w:val="20"/>
                <w:szCs w:val="20"/>
              </w:rPr>
              <w:t>Coordinador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Materia</w:t>
            </w:r>
            <w:r w:rsidRPr="00ED67F6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82" w:type="pct"/>
          </w:tcPr>
          <w:p w:rsidR="00D7050D" w:rsidRPr="00876BA7" w:rsidRDefault="00A210C1" w:rsidP="00D241DF">
            <w:pPr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Diego Caro Cancela</w:t>
            </w:r>
          </w:p>
        </w:tc>
      </w:tr>
    </w:tbl>
    <w:p w:rsidR="00D7050D" w:rsidRPr="00876BA7" w:rsidRDefault="00D7050D" w:rsidP="00D7050D">
      <w:pPr>
        <w:rPr>
          <w:lang w:val="pt-BR"/>
        </w:rPr>
      </w:pPr>
    </w:p>
    <w:tbl>
      <w:tblPr>
        <w:tblW w:w="15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694"/>
        <w:gridCol w:w="3827"/>
        <w:gridCol w:w="2395"/>
        <w:gridCol w:w="2345"/>
        <w:gridCol w:w="9"/>
      </w:tblGrid>
      <w:tr w:rsidR="00D7050D" w:rsidRPr="00736BBF" w:rsidTr="00D7050D">
        <w:trPr>
          <w:gridAfter w:val="1"/>
          <w:wAfter w:w="9" w:type="dxa"/>
          <w:trHeight w:val="104"/>
          <w:tblHeader/>
          <w:jc w:val="center"/>
        </w:trPr>
        <w:tc>
          <w:tcPr>
            <w:tcW w:w="66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7050D" w:rsidRPr="00736BBF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Bloque</w:t>
            </w:r>
          </w:p>
        </w:tc>
        <w:tc>
          <w:tcPr>
            <w:tcW w:w="6694" w:type="dxa"/>
            <w:shd w:val="clear" w:color="auto" w:fill="FFFFFF"/>
            <w:vAlign w:val="center"/>
          </w:tcPr>
          <w:p w:rsidR="00D7050D" w:rsidRPr="00736BBF" w:rsidRDefault="00D7050D" w:rsidP="00D241D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CONTENIDOS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7050D" w:rsidRPr="00736BBF" w:rsidRDefault="00D7050D" w:rsidP="00D241D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36BBF">
              <w:rPr>
                <w:rFonts w:ascii="Arial Narrow" w:hAnsi="Arial Narrow"/>
                <w:b/>
                <w:sz w:val="16"/>
                <w:szCs w:val="16"/>
              </w:rPr>
              <w:t>PROFESOR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ES 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D7050D" w:rsidRPr="00736BBF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Fecha 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D7050D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Hora</w:t>
            </w:r>
          </w:p>
        </w:tc>
      </w:tr>
      <w:tr w:rsidR="00D7050D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A210C1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Presentación del curso y análisis de la historiografía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A210C1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Diego Caro Cancela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Default="008D1001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1F2BF3">
              <w:rPr>
                <w:rFonts w:ascii="Arial Narrow" w:hAnsi="Arial Narrow"/>
                <w:sz w:val="16"/>
                <w:szCs w:val="16"/>
              </w:rPr>
              <w:t>0</w:t>
            </w:r>
            <w:r>
              <w:rPr>
                <w:rFonts w:ascii="Arial Narrow" w:hAnsi="Arial Narrow"/>
                <w:sz w:val="16"/>
                <w:szCs w:val="16"/>
              </w:rPr>
              <w:t xml:space="preserve"> de abril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Default="00E122C8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16,30-18</w:t>
            </w:r>
            <w:r w:rsidR="00A210C1">
              <w:rPr>
                <w:rFonts w:ascii="Arial Narrow" w:hAnsi="Arial Narrow"/>
                <w:sz w:val="16"/>
                <w:szCs w:val="16"/>
              </w:rPr>
              <w:t>,30</w:t>
            </w:r>
          </w:p>
        </w:tc>
      </w:tr>
      <w:tr w:rsidR="00D7050D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A210C1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La revolución de los claveles en Portugal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A210C1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Diego Caro Cancela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8D1001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 de abril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8D1001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19,00-21,00</w:t>
            </w:r>
          </w:p>
        </w:tc>
      </w:tr>
      <w:tr w:rsidR="00D7050D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A210C1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La caída de la dictadura de los coroneles en Grecia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A210C1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Diego Caro Cancela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Default="008D1001" w:rsidP="00E12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 de abril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8D1001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16,30-18,30</w:t>
            </w:r>
          </w:p>
        </w:tc>
      </w:tr>
      <w:tr w:rsidR="001F2BF3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F2BF3" w:rsidRDefault="001F2BF3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B4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1F2BF3" w:rsidRDefault="001F2BF3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La crisis del franquismo (1974-1975)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1F2BF3" w:rsidRDefault="001F2BF3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Diego Caro Cancela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F2BF3" w:rsidRDefault="008D1001" w:rsidP="00E12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="00C87921">
              <w:rPr>
                <w:rFonts w:ascii="Arial Narrow" w:hAnsi="Arial Narrow"/>
                <w:sz w:val="16"/>
                <w:szCs w:val="16"/>
              </w:rPr>
              <w:t xml:space="preserve"> de abril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1F2BF3" w:rsidRDefault="008D1001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19,00-21,00</w:t>
            </w:r>
          </w:p>
        </w:tc>
      </w:tr>
      <w:tr w:rsidR="00D7050D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="001F2BF3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A210C1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El Gobierno de Suárez: entre la reforma y la ruptura</w:t>
            </w:r>
            <w:r w:rsidR="001F2BF3">
              <w:rPr>
                <w:rFonts w:ascii="Garamond" w:hAnsi="Garamond"/>
                <w:color w:val="000000"/>
              </w:rPr>
              <w:t xml:space="preserve"> (1976-1977)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A210C1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Enrique Montañés Primicia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8D1001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  <w:r w:rsidR="00C87921">
              <w:rPr>
                <w:rFonts w:ascii="Arial Narrow" w:hAnsi="Arial Narrow"/>
                <w:sz w:val="16"/>
                <w:szCs w:val="16"/>
              </w:rPr>
              <w:t xml:space="preserve"> de abril 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567076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16,30-18,30</w:t>
            </w:r>
          </w:p>
        </w:tc>
      </w:tr>
      <w:tr w:rsidR="00D7050D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="001F2BF3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604B99" w:rsidRDefault="00A210C1" w:rsidP="00D241DF">
            <w:pPr>
              <w:rPr>
                <w:rFonts w:ascii="Garamond" w:hAnsi="Garamond" w:cs="TimesNewRoman"/>
                <w:color w:val="000000"/>
              </w:rPr>
            </w:pPr>
            <w:r>
              <w:rPr>
                <w:rFonts w:ascii="Garamond" w:hAnsi="Garamond" w:cs="TimesNewRoman"/>
                <w:color w:val="000000"/>
              </w:rPr>
              <w:t>La construcción de la democracia: amnistía, libertad y Estatuto de Autonomía</w:t>
            </w:r>
            <w:r w:rsidR="001F2BF3">
              <w:rPr>
                <w:rFonts w:ascii="Garamond" w:hAnsi="Garamond" w:cs="TimesNewRoman"/>
                <w:color w:val="000000"/>
              </w:rPr>
              <w:t xml:space="preserve"> (1977-1978)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4A2F44" w:rsidRDefault="00A210C1" w:rsidP="00D241DF">
            <w:pPr>
              <w:rPr>
                <w:rFonts w:ascii="Garamond" w:hAnsi="Garamond" w:cs="TimesNewRoman"/>
                <w:color w:val="000000"/>
              </w:rPr>
            </w:pPr>
            <w:r>
              <w:rPr>
                <w:rFonts w:ascii="Garamond" w:hAnsi="Garamond" w:cs="TimesNewRoman"/>
                <w:color w:val="000000"/>
              </w:rPr>
              <w:t>Enrique Montañés Primicia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517504" w:rsidRDefault="008D1001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  <w:r w:rsidR="00C87921">
              <w:rPr>
                <w:rFonts w:ascii="Arial Narrow" w:hAnsi="Arial Narrow"/>
                <w:sz w:val="16"/>
                <w:szCs w:val="16"/>
              </w:rPr>
              <w:t xml:space="preserve"> de abril 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8D1001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19,00-21,00</w:t>
            </w:r>
          </w:p>
        </w:tc>
      </w:tr>
      <w:tr w:rsidR="00D7050D" w:rsidRPr="006164BE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="001F2BF3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8E3359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Constitución, </w:t>
            </w:r>
            <w:r w:rsidR="001F2BF3">
              <w:rPr>
                <w:rFonts w:ascii="Garamond" w:hAnsi="Garamond"/>
                <w:color w:val="000000"/>
              </w:rPr>
              <w:t>golpismo y victoria del PSOE (1978-1982)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1F2BF3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TimesNewRoman"/>
                <w:color w:val="000000"/>
              </w:rPr>
              <w:t>Enrique Montañés Primicia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517504" w:rsidRDefault="00567076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</w:t>
            </w:r>
            <w:r w:rsidR="00C87921">
              <w:rPr>
                <w:rFonts w:ascii="Arial Narrow" w:hAnsi="Arial Narrow"/>
                <w:sz w:val="16"/>
                <w:szCs w:val="16"/>
              </w:rPr>
              <w:t xml:space="preserve"> de abril 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864718" w:rsidRDefault="00567076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16,30-18,30</w:t>
            </w:r>
          </w:p>
        </w:tc>
      </w:tr>
      <w:tr w:rsidR="00D7050D" w:rsidTr="00D7050D">
        <w:trPr>
          <w:trHeight w:val="100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3366B7" w:rsidRDefault="00D7050D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="001F2BF3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1F2BF3" w:rsidP="008E335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Historia y memoria de la Transición española 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B6572E" w:rsidRDefault="001F2BF3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Enrique Montañés Primicia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Pr="00517504" w:rsidRDefault="00567076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</w:t>
            </w:r>
            <w:r w:rsidR="00C87921">
              <w:rPr>
                <w:rFonts w:ascii="Arial Narrow" w:hAnsi="Arial Narrow"/>
                <w:sz w:val="16"/>
                <w:szCs w:val="16"/>
              </w:rPr>
              <w:t xml:space="preserve"> de abril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D7050D" w:rsidRDefault="00567076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19,00-21,00</w:t>
            </w:r>
          </w:p>
        </w:tc>
      </w:tr>
      <w:tr w:rsidR="00567076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3366B7" w:rsidRDefault="00567076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lastRenderedPageBreak/>
              <w:t>B9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Pr="00B6572E" w:rsidRDefault="00567076" w:rsidP="002E2C5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La Transición a la Democracia en Argentina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Pr="00B6572E" w:rsidRDefault="00567076" w:rsidP="002E2C5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María del Mar Barrientos Márquez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864718" w:rsidRDefault="00567076" w:rsidP="002E2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 de abril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864718" w:rsidRDefault="00567076" w:rsidP="002E2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16,30-18,30</w:t>
            </w:r>
          </w:p>
        </w:tc>
      </w:tr>
      <w:tr w:rsidR="00567076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3366B7" w:rsidRDefault="00567076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Pr="00B6572E" w:rsidRDefault="0056707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La Transición a la Democracia en Chile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Pr="00B6572E" w:rsidRDefault="0056707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María del Mar Barrientos Márquez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864718" w:rsidRDefault="00567076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 de abril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864718" w:rsidRDefault="00567076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19,00-21,00</w:t>
            </w:r>
          </w:p>
        </w:tc>
      </w:tr>
      <w:tr w:rsidR="00567076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3366B7" w:rsidRDefault="00567076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3366B7">
              <w:rPr>
                <w:rFonts w:ascii="Arial Narrow" w:hAnsi="Arial Narrow"/>
                <w:b/>
                <w:sz w:val="16"/>
                <w:szCs w:val="16"/>
              </w:rPr>
              <w:t>11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Pr="00B6572E" w:rsidRDefault="0056707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Las otras Transiciones en América Latina. Características generales 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Pr="00B6572E" w:rsidRDefault="0056707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Diego Caro Cancela 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864718" w:rsidRDefault="00567076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 de abril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864718" w:rsidRDefault="00567076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16,30-18,30</w:t>
            </w:r>
          </w:p>
        </w:tc>
      </w:tr>
      <w:tr w:rsidR="00567076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3366B7" w:rsidRDefault="00567076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B12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Pr="00B6572E" w:rsidRDefault="0056707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Las Transiciones a la Democracia en la Europa del Este. El marco general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Pr="00B6572E" w:rsidRDefault="0056707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Diego Caro Cancela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517504" w:rsidRDefault="00567076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 de abril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864718" w:rsidRDefault="00567076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19,00-21,00</w:t>
            </w:r>
          </w:p>
        </w:tc>
      </w:tr>
      <w:tr w:rsidR="00567076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3366B7" w:rsidRDefault="00567076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B13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Pr="00B6572E" w:rsidRDefault="0056707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La “perestroika” en la Unión Soviética (1985-1991)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Pr="00B6572E" w:rsidRDefault="0056707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Enrique Montañés Primicia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517504" w:rsidRDefault="00567076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 de abril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864718" w:rsidRDefault="00567076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16,30-18,30</w:t>
            </w:r>
          </w:p>
        </w:tc>
      </w:tr>
      <w:tr w:rsidR="00567076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Default="00567076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B14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Default="00567076" w:rsidP="002E2C5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La nueva Rusia (1991-1995)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Default="00567076" w:rsidP="002E2C50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Enrique Montañés</w:t>
            </w:r>
            <w:r w:rsidR="00AC2053">
              <w:rPr>
                <w:rFonts w:ascii="Garamond" w:hAnsi="Garamond"/>
                <w:color w:val="000000"/>
              </w:rPr>
              <w:t xml:space="preserve"> Primicia </w:t>
            </w:r>
            <w:bookmarkStart w:id="0" w:name="_GoBack"/>
            <w:bookmarkEnd w:id="0"/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Default="00567076" w:rsidP="002E2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 de abril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Default="00567076" w:rsidP="002E2C5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19,00-21,00</w:t>
            </w:r>
          </w:p>
        </w:tc>
      </w:tr>
      <w:tr w:rsidR="00567076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3366B7" w:rsidRDefault="00567076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B15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Pr="00B6572E" w:rsidRDefault="0056707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La Transición a la democracia  en Polonia y la caída del Muro de Berlín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Pr="00B6572E" w:rsidRDefault="0056707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Diego Caro Cancela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864718" w:rsidRDefault="00AC2053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</w:t>
            </w:r>
            <w:r w:rsidR="00567076">
              <w:rPr>
                <w:rFonts w:ascii="Arial Narrow" w:hAnsi="Arial Narrow"/>
                <w:sz w:val="16"/>
                <w:szCs w:val="16"/>
              </w:rPr>
              <w:t xml:space="preserve"> de abril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864718" w:rsidRDefault="00567076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16,30-18,30</w:t>
            </w:r>
          </w:p>
        </w:tc>
      </w:tr>
      <w:tr w:rsidR="00567076" w:rsidRPr="006164BE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CE356A" w:rsidRDefault="00567076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  <w:r w:rsidRPr="00CE356A">
              <w:rPr>
                <w:rFonts w:ascii="Arial Narrow" w:hAnsi="Arial Narrow"/>
                <w:b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Pr="00B6572E" w:rsidRDefault="0056707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Otras transiciones del Este de Europa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Pr="00B6572E" w:rsidRDefault="0056707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Diego Caro Cancela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864718" w:rsidRDefault="00AC2053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</w:t>
            </w:r>
            <w:r w:rsidR="00567076">
              <w:rPr>
                <w:rFonts w:ascii="Arial Narrow" w:hAnsi="Arial Narrow"/>
                <w:sz w:val="16"/>
                <w:szCs w:val="16"/>
              </w:rPr>
              <w:t xml:space="preserve"> de abril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864718" w:rsidRDefault="00567076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19,00-21,00</w:t>
            </w:r>
          </w:p>
        </w:tc>
      </w:tr>
      <w:tr w:rsidR="00567076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CE356A" w:rsidRDefault="00567076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B17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Pr="00B6572E" w:rsidRDefault="00567076" w:rsidP="00714CB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Presentación de los trabajos de los alumnos.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Pr="00B6572E" w:rsidRDefault="0056707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Diego Caro Cancela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916E97" w:rsidRDefault="00AC2053" w:rsidP="00C8792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</w:t>
            </w:r>
            <w:r w:rsidR="00567076">
              <w:rPr>
                <w:rFonts w:ascii="Arial Narrow" w:hAnsi="Arial Narrow"/>
                <w:sz w:val="16"/>
                <w:szCs w:val="16"/>
              </w:rPr>
              <w:t xml:space="preserve"> de abril 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Pr="00864718" w:rsidRDefault="00AC2053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16,30-18,30</w:t>
            </w:r>
          </w:p>
        </w:tc>
      </w:tr>
      <w:tr w:rsidR="00567076" w:rsidTr="00D7050D">
        <w:trPr>
          <w:trHeight w:val="227"/>
          <w:jc w:val="center"/>
        </w:trPr>
        <w:tc>
          <w:tcPr>
            <w:tcW w:w="6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Default="00567076" w:rsidP="00D241D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B18</w:t>
            </w:r>
          </w:p>
        </w:tc>
        <w:tc>
          <w:tcPr>
            <w:tcW w:w="6694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Default="00567076" w:rsidP="00714CB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Conclusiones generales y balance del curso</w:t>
            </w:r>
          </w:p>
        </w:tc>
        <w:tc>
          <w:tcPr>
            <w:tcW w:w="3827" w:type="dxa"/>
            <w:shd w:val="clear" w:color="auto" w:fill="FFFFFF"/>
            <w:tcMar>
              <w:top w:w="57" w:type="dxa"/>
              <w:bottom w:w="57" w:type="dxa"/>
            </w:tcMar>
          </w:tcPr>
          <w:p w:rsidR="00567076" w:rsidRDefault="00567076" w:rsidP="00D241DF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Diego Caro Cancela</w:t>
            </w:r>
          </w:p>
        </w:tc>
        <w:tc>
          <w:tcPr>
            <w:tcW w:w="239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Default="00AC2053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</w:t>
            </w:r>
            <w:r w:rsidR="00567076">
              <w:rPr>
                <w:rFonts w:ascii="Arial Narrow" w:hAnsi="Arial Narrow"/>
                <w:sz w:val="16"/>
                <w:szCs w:val="16"/>
              </w:rPr>
              <w:t xml:space="preserve"> de abril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567076" w:rsidRDefault="00AC2053" w:rsidP="00D241D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19,00-21,00</w:t>
            </w:r>
          </w:p>
        </w:tc>
      </w:tr>
    </w:tbl>
    <w:p w:rsidR="00D7050D" w:rsidRDefault="00D7050D" w:rsidP="00D7050D">
      <w:pPr>
        <w:ind w:firstLine="708"/>
      </w:pPr>
    </w:p>
    <w:p w:rsidR="00D11D6C" w:rsidRDefault="00D11D6C" w:rsidP="00D11D6C">
      <w:pPr>
        <w:pStyle w:val="Default"/>
        <w:rPr>
          <w:b/>
          <w:bCs/>
          <w:sz w:val="22"/>
          <w:szCs w:val="22"/>
        </w:rPr>
      </w:pPr>
    </w:p>
    <w:sectPr w:rsidR="00D11D6C" w:rsidSect="00D7050D">
      <w:headerReference w:type="default" r:id="rId9"/>
      <w:pgSz w:w="16838" w:h="12406" w:orient="landscape"/>
      <w:pgMar w:top="687" w:right="1465" w:bottom="1207" w:left="11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59" w:rsidRDefault="00880959" w:rsidP="00D11D6C">
      <w:pPr>
        <w:spacing w:after="0" w:line="240" w:lineRule="auto"/>
      </w:pPr>
      <w:r>
        <w:separator/>
      </w:r>
    </w:p>
  </w:endnote>
  <w:endnote w:type="continuationSeparator" w:id="0">
    <w:p w:rsidR="00880959" w:rsidRDefault="00880959" w:rsidP="00D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59" w:rsidRDefault="00880959" w:rsidP="00D11D6C">
      <w:pPr>
        <w:spacing w:after="0" w:line="240" w:lineRule="auto"/>
      </w:pPr>
      <w:r>
        <w:separator/>
      </w:r>
    </w:p>
  </w:footnote>
  <w:footnote w:type="continuationSeparator" w:id="0">
    <w:p w:rsidR="00880959" w:rsidRDefault="00880959" w:rsidP="00D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31"/>
      <w:gridCol w:w="7213"/>
    </w:tblGrid>
    <w:tr w:rsidR="00D96A90" w:rsidTr="00D11D6C">
      <w:trPr>
        <w:jc w:val="center"/>
      </w:trPr>
      <w:sdt>
        <w:sdtPr>
          <w:rPr>
            <w:rFonts w:ascii="Arial" w:hAnsi="Arial" w:cs="Arial"/>
            <w:color w:val="000000"/>
          </w:rPr>
          <w:alias w:val="Título"/>
          <w:tag w:val=""/>
          <w:id w:val="126446070"/>
          <w:placeholder>
            <w:docPart w:val="53ADFD17B53942F998CD06A6D7F10EA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6" w:type="dxa"/>
              <w:shd w:val="clear" w:color="auto" w:fill="ED7D31" w:themeFill="accent2"/>
              <w:vAlign w:val="center"/>
            </w:tcPr>
            <w:p w:rsidR="00D96A90" w:rsidRDefault="00D96A90" w:rsidP="0072281B">
              <w:pPr>
                <w:pStyle w:val="Encabezado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11D6C">
                <w:rPr>
                  <w:rFonts w:ascii="Arial" w:hAnsi="Arial" w:cs="Arial"/>
                  <w:color w:val="000000"/>
                </w:rPr>
                <w:t>Máster Oficial de Estudios Hispánicos</w:t>
              </w:r>
              <w:r>
                <w:rPr>
                  <w:rFonts w:ascii="Arial" w:hAnsi="Arial" w:cs="Arial"/>
                  <w:color w:val="000000"/>
                </w:rPr>
                <w:t>/        Facultad d</w:t>
              </w:r>
              <w:r w:rsidRPr="00D11D6C">
                <w:rPr>
                  <w:rFonts w:ascii="Arial" w:hAnsi="Arial" w:cs="Arial"/>
                  <w:color w:val="000000"/>
                </w:rPr>
                <w:t>e Filosofía y Letras</w:t>
              </w:r>
            </w:p>
          </w:tc>
        </w:sdtContent>
      </w:sdt>
      <w:sdt>
        <w:sdtPr>
          <w:rPr>
            <w:rFonts w:ascii="Arial" w:hAnsi="Arial" w:cs="Arial"/>
            <w:i/>
            <w:color w:val="000000"/>
            <w:sz w:val="16"/>
            <w:szCs w:val="16"/>
          </w:rPr>
          <w:alias w:val="Fecha"/>
          <w:tag w:val=""/>
          <w:id w:val="-1996566397"/>
          <w:placeholder>
            <w:docPart w:val="28CB213121454607A47FA37845D1C53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-M-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7098" w:type="dxa"/>
              <w:shd w:val="clear" w:color="auto" w:fill="ED7D31" w:themeFill="accent2"/>
              <w:vAlign w:val="center"/>
            </w:tcPr>
            <w:p w:rsidR="00D96A90" w:rsidRDefault="00D96A90" w:rsidP="00D11D6C">
              <w:pPr>
                <w:pStyle w:val="Encabezado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11D6C">
                <w:rPr>
                  <w:rFonts w:ascii="Arial" w:hAnsi="Arial" w:cs="Arial"/>
                  <w:i/>
                  <w:color w:val="000000"/>
                  <w:sz w:val="16"/>
                  <w:szCs w:val="16"/>
                </w:rPr>
                <w:t>Avda. Gómez Ulla, s/n , 11003 – Cádiz / master.estudioshispanicos@uca.es</w:t>
              </w:r>
            </w:p>
          </w:tc>
        </w:sdtContent>
      </w:sdt>
    </w:tr>
    <w:tr w:rsidR="00D96A90" w:rsidTr="00D11D6C">
      <w:trPr>
        <w:trHeight w:hRule="exact" w:val="115"/>
        <w:jc w:val="center"/>
      </w:trPr>
      <w:tc>
        <w:tcPr>
          <w:tcW w:w="7116" w:type="dxa"/>
          <w:shd w:val="clear" w:color="auto" w:fill="5B9BD5" w:themeFill="accent1"/>
          <w:tcMar>
            <w:top w:w="0" w:type="dxa"/>
            <w:bottom w:w="0" w:type="dxa"/>
          </w:tcMar>
        </w:tcPr>
        <w:p w:rsidR="00D96A90" w:rsidRDefault="00D96A90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098" w:type="dxa"/>
          <w:shd w:val="clear" w:color="auto" w:fill="5B9BD5" w:themeFill="accent1"/>
          <w:tcMar>
            <w:top w:w="0" w:type="dxa"/>
            <w:bottom w:w="0" w:type="dxa"/>
          </w:tcMar>
        </w:tcPr>
        <w:p w:rsidR="00D96A90" w:rsidRDefault="00D96A90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D96A90" w:rsidRDefault="00D96A90">
    <w:pPr>
      <w:pStyle w:val="Encabezado"/>
    </w:pPr>
    <w:r w:rsidRPr="00D11D6C">
      <w:rPr>
        <w:noProof/>
        <w:lang w:eastAsia="es-ES"/>
      </w:rPr>
      <w:drawing>
        <wp:inline distT="0" distB="0" distL="0" distR="0">
          <wp:extent cx="1120140" cy="514122"/>
          <wp:effectExtent l="0" t="0" r="381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02" cy="52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7482"/>
    <w:multiLevelType w:val="hybridMultilevel"/>
    <w:tmpl w:val="C91E29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81B47"/>
    <w:multiLevelType w:val="hybridMultilevel"/>
    <w:tmpl w:val="39107F54"/>
    <w:lvl w:ilvl="0" w:tplc="4D7CDFF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6C"/>
    <w:rsid w:val="00005400"/>
    <w:rsid w:val="00024153"/>
    <w:rsid w:val="000C16A7"/>
    <w:rsid w:val="001F2BF3"/>
    <w:rsid w:val="002E1273"/>
    <w:rsid w:val="003A0476"/>
    <w:rsid w:val="00471DB5"/>
    <w:rsid w:val="00567076"/>
    <w:rsid w:val="00571001"/>
    <w:rsid w:val="00581890"/>
    <w:rsid w:val="00585CC1"/>
    <w:rsid w:val="00603248"/>
    <w:rsid w:val="006B36CE"/>
    <w:rsid w:val="006F3194"/>
    <w:rsid w:val="00714CBE"/>
    <w:rsid w:val="0072281B"/>
    <w:rsid w:val="00750BFD"/>
    <w:rsid w:val="00880959"/>
    <w:rsid w:val="008D1001"/>
    <w:rsid w:val="008E1864"/>
    <w:rsid w:val="008E3359"/>
    <w:rsid w:val="00961DB6"/>
    <w:rsid w:val="0096519C"/>
    <w:rsid w:val="009975E7"/>
    <w:rsid w:val="00A210C1"/>
    <w:rsid w:val="00AC2053"/>
    <w:rsid w:val="00BB46D4"/>
    <w:rsid w:val="00BF7C4E"/>
    <w:rsid w:val="00C86E2F"/>
    <w:rsid w:val="00C87921"/>
    <w:rsid w:val="00CC76F5"/>
    <w:rsid w:val="00D11D6C"/>
    <w:rsid w:val="00D51EB4"/>
    <w:rsid w:val="00D7050D"/>
    <w:rsid w:val="00D96A90"/>
    <w:rsid w:val="00DC54B7"/>
    <w:rsid w:val="00DE75CF"/>
    <w:rsid w:val="00E122C8"/>
    <w:rsid w:val="00E36574"/>
    <w:rsid w:val="00F26881"/>
    <w:rsid w:val="00F4315F"/>
    <w:rsid w:val="00FA0AB5"/>
    <w:rsid w:val="00F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1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11D6C"/>
  </w:style>
  <w:style w:type="paragraph" w:styleId="Piedepgina">
    <w:name w:val="footer"/>
    <w:basedOn w:val="Normal"/>
    <w:link w:val="Piedepgina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D6C"/>
  </w:style>
  <w:style w:type="paragraph" w:styleId="Prrafodelista">
    <w:name w:val="List Paragraph"/>
    <w:basedOn w:val="Normal"/>
    <w:uiPriority w:val="34"/>
    <w:qFormat/>
    <w:rsid w:val="006B3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81B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1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11D6C"/>
  </w:style>
  <w:style w:type="paragraph" w:styleId="Piedepgina">
    <w:name w:val="footer"/>
    <w:basedOn w:val="Normal"/>
    <w:link w:val="Piedepgina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D6C"/>
  </w:style>
  <w:style w:type="paragraph" w:styleId="Prrafodelista">
    <w:name w:val="List Paragraph"/>
    <w:basedOn w:val="Normal"/>
    <w:uiPriority w:val="34"/>
    <w:qFormat/>
    <w:rsid w:val="006B3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81B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ADFD17B53942F998CD06A6D7F10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2A132-B9D7-4DEF-9920-B85E12E8D6BB}"/>
      </w:docPartPr>
      <w:docPartBody>
        <w:p w:rsidR="00382BA9" w:rsidRDefault="00062685" w:rsidP="00062685">
          <w:pPr>
            <w:pStyle w:val="53ADFD17B53942F998CD06A6D7F10EA6"/>
          </w:pPr>
          <w:r>
            <w:rPr>
              <w:caps/>
              <w:color w:val="FFFFFF" w:themeColor="background1"/>
              <w:sz w:val="18"/>
              <w:szCs w:val="18"/>
            </w:rPr>
            <w:t>[Título del documento]</w:t>
          </w:r>
        </w:p>
      </w:docPartBody>
    </w:docPart>
    <w:docPart>
      <w:docPartPr>
        <w:name w:val="28CB213121454607A47FA37845D1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A0C5-3C94-4AEF-88D7-016F7E058F5B}"/>
      </w:docPartPr>
      <w:docPartBody>
        <w:p w:rsidR="00382BA9" w:rsidRDefault="00062685" w:rsidP="00062685">
          <w:pPr>
            <w:pStyle w:val="28CB213121454607A47FA37845D1C53E"/>
          </w:pPr>
          <w:r>
            <w:rPr>
              <w:rStyle w:val="Textodemarcadordeposicin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2685"/>
    <w:rsid w:val="0001394C"/>
    <w:rsid w:val="00062685"/>
    <w:rsid w:val="000F712B"/>
    <w:rsid w:val="001B45C0"/>
    <w:rsid w:val="001E6BD3"/>
    <w:rsid w:val="00382BA9"/>
    <w:rsid w:val="0086797A"/>
    <w:rsid w:val="00921ACC"/>
    <w:rsid w:val="00BA4396"/>
    <w:rsid w:val="00E4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912F9F277BD4D249634856E4953C5AF">
    <w:name w:val="B912F9F277BD4D249634856E4953C5AF"/>
    <w:rsid w:val="00062685"/>
  </w:style>
  <w:style w:type="paragraph" w:customStyle="1" w:styleId="53ADFD17B53942F998CD06A6D7F10EA6">
    <w:name w:val="53ADFD17B53942F998CD06A6D7F10EA6"/>
    <w:rsid w:val="00062685"/>
  </w:style>
  <w:style w:type="character" w:customStyle="1" w:styleId="Textodemarcadordeposicin">
    <w:name w:val="Texto de marcador de posición"/>
    <w:basedOn w:val="Fuentedeprrafopredeter"/>
    <w:uiPriority w:val="99"/>
    <w:semiHidden/>
    <w:rsid w:val="00062685"/>
    <w:rPr>
      <w:color w:val="808080"/>
    </w:rPr>
  </w:style>
  <w:style w:type="paragraph" w:customStyle="1" w:styleId="28CB213121454607A47FA37845D1C53E">
    <w:name w:val="28CB213121454607A47FA37845D1C53E"/>
    <w:rsid w:val="000626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Avda. Gómez Ulla, s/n , 11003 – Cádiz / master.estudioshispanicos@uca.es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Oficial de Estudios Hispánicos/        Facultad de Filosofía y Letras</vt:lpstr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Oficial de Estudios Hispánicos/        Facultad de Filosofía y Letras</dc:title>
  <dc:creator>MAG</dc:creator>
  <cp:lastModifiedBy>Diego Caro Cancela</cp:lastModifiedBy>
  <cp:revision>3</cp:revision>
  <dcterms:created xsi:type="dcterms:W3CDTF">2018-09-21T08:47:00Z</dcterms:created>
  <dcterms:modified xsi:type="dcterms:W3CDTF">2018-09-21T09:07:00Z</dcterms:modified>
</cp:coreProperties>
</file>