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9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126"/>
        <w:gridCol w:w="12676"/>
      </w:tblGrid>
      <w:tr w:rsidR="00D7050D" w:rsidRPr="009B37AD" w:rsidTr="00D7050D">
        <w:tc>
          <w:tcPr>
            <w:tcW w:w="718" w:type="pct"/>
          </w:tcPr>
          <w:p w:rsidR="00D7050D" w:rsidRPr="00ED67F6" w:rsidRDefault="00D7050D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Master: </w:t>
            </w:r>
          </w:p>
        </w:tc>
        <w:tc>
          <w:tcPr>
            <w:tcW w:w="4282" w:type="pct"/>
          </w:tcPr>
          <w:p w:rsidR="00D7050D" w:rsidRPr="00ED67F6" w:rsidRDefault="00D7050D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MASTER EN ESTUDIOS HISPÁNICOS</w:t>
            </w:r>
          </w:p>
        </w:tc>
      </w:tr>
      <w:tr w:rsidR="00D7050D" w:rsidRPr="009B37AD" w:rsidTr="00D7050D">
        <w:tc>
          <w:tcPr>
            <w:tcW w:w="718" w:type="pct"/>
          </w:tcPr>
          <w:p w:rsidR="00D7050D" w:rsidRPr="00ED67F6" w:rsidRDefault="00D7050D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Módulo: </w:t>
            </w:r>
          </w:p>
        </w:tc>
        <w:tc>
          <w:tcPr>
            <w:tcW w:w="4282" w:type="pct"/>
          </w:tcPr>
          <w:p w:rsidR="00D7050D" w:rsidRPr="00ED67F6" w:rsidRDefault="002F4AC1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CULTURA</w:t>
            </w:r>
          </w:p>
        </w:tc>
      </w:tr>
      <w:tr w:rsidR="00D7050D" w:rsidRPr="009B37AD" w:rsidTr="00D7050D">
        <w:tc>
          <w:tcPr>
            <w:tcW w:w="718" w:type="pct"/>
          </w:tcPr>
          <w:p w:rsidR="00D7050D" w:rsidRPr="00ED67F6" w:rsidRDefault="00D7050D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Curso:  </w:t>
            </w:r>
          </w:p>
        </w:tc>
        <w:tc>
          <w:tcPr>
            <w:tcW w:w="4282" w:type="pct"/>
          </w:tcPr>
          <w:p w:rsidR="00D7050D" w:rsidRDefault="002F4AC1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El diálogo entre las artes</w:t>
            </w:r>
          </w:p>
          <w:p w:rsidR="008E58F0" w:rsidRPr="00ED67F6" w:rsidRDefault="008E58F0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Del 15 al 27 de mayo. 16.30-21h</w:t>
            </w:r>
            <w:r w:rsidR="00672D6B">
              <w:rPr>
                <w:rFonts w:ascii="Arial Narrow" w:hAnsi="Arial Narrow"/>
                <w:b/>
                <w:sz w:val="20"/>
                <w:szCs w:val="20"/>
              </w:rPr>
              <w:t>. AULA 1.20</w:t>
            </w:r>
          </w:p>
        </w:tc>
      </w:tr>
      <w:tr w:rsidR="00D7050D" w:rsidRPr="00876BA7" w:rsidTr="00D7050D">
        <w:tc>
          <w:tcPr>
            <w:tcW w:w="718" w:type="pct"/>
          </w:tcPr>
          <w:p w:rsidR="00D7050D" w:rsidRPr="00ED67F6" w:rsidRDefault="00D7050D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>Coordinador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Materia</w:t>
            </w: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82" w:type="pct"/>
          </w:tcPr>
          <w:p w:rsidR="00D7050D" w:rsidRPr="00876BA7" w:rsidRDefault="001B5350" w:rsidP="00D241DF">
            <w:pPr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M. ISABEL MORALES SÁNCHEZ</w:t>
            </w:r>
          </w:p>
        </w:tc>
      </w:tr>
    </w:tbl>
    <w:p w:rsidR="00D7050D" w:rsidRPr="00876BA7" w:rsidRDefault="00D7050D" w:rsidP="00D7050D">
      <w:pPr>
        <w:rPr>
          <w:lang w:val="pt-BR"/>
        </w:rPr>
      </w:pPr>
    </w:p>
    <w:tbl>
      <w:tblPr>
        <w:tblW w:w="15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94"/>
        <w:gridCol w:w="3827"/>
        <w:gridCol w:w="2395"/>
        <w:gridCol w:w="2345"/>
        <w:gridCol w:w="9"/>
      </w:tblGrid>
      <w:tr w:rsidR="00D7050D" w:rsidRPr="00736BBF" w:rsidTr="00D7050D">
        <w:trPr>
          <w:gridAfter w:val="1"/>
          <w:wAfter w:w="9" w:type="dxa"/>
          <w:trHeight w:val="104"/>
          <w:tblHeader/>
          <w:jc w:val="center"/>
        </w:trPr>
        <w:tc>
          <w:tcPr>
            <w:tcW w:w="66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7050D" w:rsidRPr="00736BBF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Bloque</w:t>
            </w:r>
          </w:p>
        </w:tc>
        <w:tc>
          <w:tcPr>
            <w:tcW w:w="6694" w:type="dxa"/>
            <w:shd w:val="clear" w:color="auto" w:fill="FFFFFF"/>
            <w:vAlign w:val="center"/>
          </w:tcPr>
          <w:p w:rsidR="00D7050D" w:rsidRPr="00736BBF" w:rsidRDefault="00D7050D" w:rsidP="00D241D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CONTENIDOS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7050D" w:rsidRPr="00736BBF" w:rsidRDefault="00D7050D" w:rsidP="00D241D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PROFESOR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ES 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D7050D" w:rsidRPr="00736BBF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D7050D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Hora</w:t>
            </w:r>
          </w:p>
        </w:tc>
      </w:tr>
      <w:tr w:rsidR="00D7050D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1B5350" w:rsidRPr="002F4AC1" w:rsidRDefault="00717673" w:rsidP="001B5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r w:rsidR="002F4AC1" w:rsidRPr="002F4AC1">
              <w:rPr>
                <w:rFonts w:ascii="Times New Roman" w:eastAsia="Times New Roman" w:hAnsi="Times New Roman" w:cs="Times New Roman"/>
                <w:sz w:val="24"/>
                <w:szCs w:val="24"/>
              </w:rPr>
              <w:t>Introducción</w:t>
            </w:r>
            <w:r w:rsidR="00310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concepto de arte. Finalidad, Canon, </w:t>
            </w:r>
            <w:r w:rsidR="000A5725">
              <w:rPr>
                <w:rFonts w:ascii="Times New Roman" w:eastAsia="Times New Roman" w:hAnsi="Times New Roman" w:cs="Times New Roman"/>
                <w:sz w:val="24"/>
                <w:szCs w:val="24"/>
              </w:rPr>
              <w:t>Intertextualidad</w:t>
            </w:r>
            <w:r w:rsidR="003100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050D" w:rsidRPr="00B6572E" w:rsidRDefault="00D7050D" w:rsidP="00D241DF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2F4AC1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Mª Isabel Morales Sánchez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BE54AA" w:rsidRDefault="00717673" w:rsidP="007176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 de mayo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Default="008E58F0" w:rsidP="00C832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horas</w:t>
            </w:r>
          </w:p>
        </w:tc>
      </w:tr>
      <w:tr w:rsidR="00BC15C9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15C9" w:rsidRPr="003366B7" w:rsidRDefault="00BC15C9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BC15C9" w:rsidRDefault="00BC15C9" w:rsidP="00D7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II. Literatura y arte. Relaciones transversales. </w:t>
            </w:r>
          </w:p>
          <w:p w:rsidR="00BC15C9" w:rsidRPr="002F4AC1" w:rsidRDefault="00BC15C9" w:rsidP="00D7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A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Poesía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visual y experimental en España</w:t>
            </w:r>
            <w:r w:rsidRPr="002F4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BC15C9" w:rsidRPr="00B6572E" w:rsidRDefault="00BC15C9" w:rsidP="00D77FA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Ana Sofía Pérez Bustamante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15C9" w:rsidRPr="00BE54AA" w:rsidRDefault="00BC15C9" w:rsidP="00D77F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  <w:r w:rsidRPr="00BE54AA">
              <w:rPr>
                <w:rFonts w:ascii="Arial Narrow" w:hAnsi="Arial Narrow"/>
              </w:rPr>
              <w:t xml:space="preserve"> mayo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15C9" w:rsidRPr="00864718" w:rsidRDefault="00BC15C9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horas</w:t>
            </w:r>
          </w:p>
        </w:tc>
      </w:tr>
      <w:tr w:rsidR="00BC15C9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15C9" w:rsidRPr="003366B7" w:rsidRDefault="00BC15C9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BC15C9" w:rsidRDefault="00BC15C9" w:rsidP="00D7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II. Literatura y arte. Relaciones transversales. </w:t>
            </w:r>
          </w:p>
          <w:p w:rsidR="00BC15C9" w:rsidRPr="002F4AC1" w:rsidRDefault="00BC15C9" w:rsidP="00D77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A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Poesía visual y experimental en España"</w:t>
            </w:r>
            <w:r w:rsidRPr="002F4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(II)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BC15C9" w:rsidRPr="00B6572E" w:rsidRDefault="00BC15C9" w:rsidP="00D77FA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Ana Sofía Pérez Bustamante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15C9" w:rsidRPr="00BE54AA" w:rsidRDefault="00FA136E" w:rsidP="00D77F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="00BC15C9" w:rsidRPr="00BE54AA">
              <w:rPr>
                <w:rFonts w:ascii="Arial Narrow" w:hAnsi="Arial Narrow"/>
              </w:rPr>
              <w:t xml:space="preserve"> mayo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15C9" w:rsidRPr="00864718" w:rsidRDefault="00BC15C9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horas</w:t>
            </w:r>
          </w:p>
        </w:tc>
      </w:tr>
      <w:tr w:rsidR="00BC15C9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15C9" w:rsidRPr="003366B7" w:rsidRDefault="00BC15C9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BC15C9" w:rsidRDefault="00BC15C9" w:rsidP="00946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II. Literatura y arte. Relaciones transversales. </w:t>
            </w:r>
          </w:p>
          <w:p w:rsidR="00BC15C9" w:rsidRPr="003A312C" w:rsidRDefault="00BC15C9" w:rsidP="009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12C">
              <w:rPr>
                <w:rFonts w:ascii="Times New Roman" w:eastAsia="Times New Roman" w:hAnsi="Times New Roman" w:cs="Times New Roman"/>
                <w:sz w:val="24"/>
                <w:szCs w:val="24"/>
              </w:rPr>
              <w:t>El pasado en la</w:t>
            </w:r>
            <w:r w:rsidRPr="003A312C">
              <w:rPr>
                <w:rFonts w:ascii="Times New Roman" w:hAnsi="Times New Roman" w:cs="Times New Roman"/>
                <w:sz w:val="24"/>
                <w:szCs w:val="24"/>
              </w:rPr>
              <w:t xml:space="preserve"> contemporaneidad: la Edad Media. Literatura, pintura y cine.</w:t>
            </w:r>
          </w:p>
          <w:p w:rsidR="00BC15C9" w:rsidRPr="00604B99" w:rsidRDefault="00BC15C9" w:rsidP="00946CC3">
            <w:pPr>
              <w:pStyle w:val="Prrafodelista1"/>
              <w:spacing w:after="0" w:line="240" w:lineRule="auto"/>
              <w:ind w:left="0"/>
              <w:rPr>
                <w:rFonts w:ascii="Garamond" w:hAnsi="Garamond" w:cs="TimesNewRoman"/>
                <w:color w:val="00000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BC15C9" w:rsidRPr="004A2F44" w:rsidRDefault="00BC15C9" w:rsidP="00946CC3">
            <w:pPr>
              <w:rPr>
                <w:rFonts w:ascii="Garamond" w:hAnsi="Garamond" w:cs="TimesNewRoman"/>
                <w:color w:val="000000"/>
              </w:rPr>
            </w:pPr>
            <w:r>
              <w:rPr>
                <w:rFonts w:ascii="Garamond" w:hAnsi="Garamond" w:cs="TimesNewRoman"/>
                <w:color w:val="000000"/>
              </w:rPr>
              <w:lastRenderedPageBreak/>
              <w:t xml:space="preserve">Antonia </w:t>
            </w:r>
            <w:proofErr w:type="spellStart"/>
            <w:r>
              <w:rPr>
                <w:rFonts w:ascii="Garamond" w:hAnsi="Garamond" w:cs="TimesNewRoman"/>
                <w:color w:val="000000"/>
              </w:rPr>
              <w:t>Viñez</w:t>
            </w:r>
            <w:proofErr w:type="spellEnd"/>
            <w:r>
              <w:rPr>
                <w:rFonts w:ascii="Garamond" w:hAnsi="Garamond" w:cs="TimesNewRoman"/>
                <w:color w:val="000000"/>
              </w:rPr>
              <w:t xml:space="preserve"> Sánchez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15C9" w:rsidRPr="00BE54AA" w:rsidRDefault="00FA136E" w:rsidP="00946C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BC15C9">
              <w:rPr>
                <w:rFonts w:ascii="Arial Narrow" w:hAnsi="Arial Narrow"/>
              </w:rPr>
              <w:t xml:space="preserve"> mayo</w:t>
            </w:r>
            <w:r w:rsidR="00BC15C9" w:rsidRPr="00BE54A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15C9" w:rsidRPr="00864718" w:rsidRDefault="00BC15C9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horas</w:t>
            </w:r>
          </w:p>
        </w:tc>
      </w:tr>
      <w:tr w:rsidR="00BC15C9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15C9" w:rsidRPr="003366B7" w:rsidRDefault="00BC15C9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BC15C9" w:rsidRDefault="00BC15C9" w:rsidP="00D643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II. Literatura y arte. Relaciones transversales. </w:t>
            </w:r>
          </w:p>
          <w:p w:rsidR="00BC15C9" w:rsidRPr="003A312C" w:rsidRDefault="00BC15C9" w:rsidP="00D6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12C">
              <w:rPr>
                <w:rFonts w:ascii="Times New Roman" w:eastAsia="Times New Roman" w:hAnsi="Times New Roman" w:cs="Times New Roman"/>
                <w:sz w:val="24"/>
                <w:szCs w:val="24"/>
              </w:rPr>
              <w:t>El diálogo con las artes de Julio Cortázar I.</w:t>
            </w:r>
          </w:p>
          <w:p w:rsidR="00BC15C9" w:rsidRPr="00E07392" w:rsidRDefault="00BC15C9" w:rsidP="00D64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BC15C9" w:rsidRPr="00B6572E" w:rsidRDefault="00BC15C9" w:rsidP="00D6439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Nieves Vázquez Recio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15C9" w:rsidRPr="00BE54AA" w:rsidRDefault="00FA136E" w:rsidP="00D6439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  <w:r w:rsidR="00BC15C9" w:rsidRPr="00BE54AA">
              <w:rPr>
                <w:rFonts w:ascii="Arial Narrow" w:hAnsi="Arial Narrow"/>
              </w:rPr>
              <w:t xml:space="preserve"> mayo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15C9" w:rsidRDefault="00BC15C9" w:rsidP="00D643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4h.</w:t>
            </w:r>
          </w:p>
        </w:tc>
      </w:tr>
      <w:tr w:rsidR="00BC15C9" w:rsidRPr="006164BE" w:rsidTr="0091693B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15C9" w:rsidRPr="003366B7" w:rsidRDefault="00BC15C9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BC15C9" w:rsidRDefault="00BC15C9" w:rsidP="00D643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II. Literatura y arte. Relaciones transversales. </w:t>
            </w:r>
          </w:p>
          <w:p w:rsidR="00BC15C9" w:rsidRPr="003A312C" w:rsidRDefault="00BC15C9" w:rsidP="00D6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12C">
              <w:rPr>
                <w:rFonts w:ascii="Times New Roman" w:eastAsia="Times New Roman" w:hAnsi="Times New Roman" w:cs="Times New Roman"/>
                <w:sz w:val="24"/>
                <w:szCs w:val="24"/>
              </w:rPr>
              <w:t>El diálogo con las artes de Julio Cortázar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A31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15C9" w:rsidRPr="00E07392" w:rsidRDefault="00BC15C9" w:rsidP="00D64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BC15C9" w:rsidRPr="00B6572E" w:rsidRDefault="00BC15C9" w:rsidP="00D6439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Nieves Vázquez Recio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15C9" w:rsidRPr="00BE54AA" w:rsidRDefault="00FA136E" w:rsidP="00D6439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  <w:r w:rsidR="00BC15C9" w:rsidRPr="00BE54AA">
              <w:rPr>
                <w:rFonts w:ascii="Arial Narrow" w:hAnsi="Arial Narrow"/>
              </w:rPr>
              <w:t xml:space="preserve"> mayo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15C9" w:rsidRDefault="00BC15C9" w:rsidP="00D643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4h</w:t>
            </w:r>
          </w:p>
        </w:tc>
      </w:tr>
      <w:tr w:rsidR="00BC15C9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15C9" w:rsidRPr="003366B7" w:rsidRDefault="00BC15C9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BC15C9" w:rsidRPr="00B6572E" w:rsidRDefault="00BC15C9" w:rsidP="003100F5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III. La pintura en el contexto de las relaciones artísticas. Galerías y Artes plásticas. Perspectivas teóricas actuales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BC15C9" w:rsidRPr="00374EDD" w:rsidRDefault="00BC15C9" w:rsidP="008F3030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Juan Ramón </w:t>
            </w:r>
            <w:proofErr w:type="spellStart"/>
            <w:r>
              <w:rPr>
                <w:rFonts w:ascii="Garamond" w:hAnsi="Garamond" w:cs="Times New Roman"/>
                <w:color w:val="000000"/>
              </w:rPr>
              <w:t>Cirici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González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15C9" w:rsidRPr="00BE54AA" w:rsidRDefault="00FA136E" w:rsidP="008F30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  <w:r w:rsidR="00BC15C9" w:rsidRPr="00BE54AA">
              <w:rPr>
                <w:rFonts w:ascii="Arial Narrow" w:hAnsi="Arial Narrow"/>
              </w:rPr>
              <w:t xml:space="preserve"> mayo 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15C9" w:rsidRPr="00864718" w:rsidRDefault="00BC15C9" w:rsidP="008F30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4h</w:t>
            </w:r>
          </w:p>
        </w:tc>
      </w:tr>
      <w:tr w:rsidR="008251E7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251E7" w:rsidRPr="003366B7" w:rsidRDefault="008251E7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8251E7" w:rsidRPr="00B6572E" w:rsidRDefault="008251E7" w:rsidP="00E014FC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V. Invitado.  La vida a la luz del arte actual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8251E7" w:rsidRPr="00374EDD" w:rsidRDefault="008251E7" w:rsidP="00E014FC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Federico López Silvestre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251E7" w:rsidRPr="00BE54AA" w:rsidRDefault="008251E7" w:rsidP="00E014F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 mayo 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251E7" w:rsidRPr="00864718" w:rsidRDefault="008251E7" w:rsidP="00E014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4h.</w:t>
            </w:r>
          </w:p>
        </w:tc>
      </w:tr>
      <w:tr w:rsidR="008251E7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251E7" w:rsidRDefault="008251E7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B9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8251E7" w:rsidRPr="00374EDD" w:rsidRDefault="007A59CA" w:rsidP="00C331A6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IV. Diálogos con la música </w:t>
            </w:r>
            <w:bookmarkStart w:id="0" w:name="_GoBack"/>
            <w:bookmarkEnd w:id="0"/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8251E7" w:rsidRPr="00B6572E" w:rsidRDefault="008251E7" w:rsidP="00C331A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Joaquín Piñeiro Blanca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251E7" w:rsidRPr="00BE54AA" w:rsidRDefault="008251E7" w:rsidP="008251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 mayo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251E7" w:rsidRPr="00864718" w:rsidRDefault="008251E7" w:rsidP="00C331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4h</w:t>
            </w:r>
          </w:p>
        </w:tc>
      </w:tr>
      <w:tr w:rsidR="008251E7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251E7" w:rsidRPr="003366B7" w:rsidRDefault="008251E7" w:rsidP="00BA232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8251E7" w:rsidRPr="00B6572E" w:rsidRDefault="008251E7" w:rsidP="00BA232E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Tutoría y seguimiento evaluación curso (despacho A. 2.7)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8251E7" w:rsidRPr="00374EDD" w:rsidRDefault="008251E7" w:rsidP="00BA232E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Mª Isabel Morales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251E7" w:rsidRPr="00BE54AA" w:rsidRDefault="008251E7" w:rsidP="00BA23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 mayo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251E7" w:rsidRPr="00864718" w:rsidRDefault="008251E7" w:rsidP="00BA23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4h</w:t>
            </w:r>
          </w:p>
        </w:tc>
      </w:tr>
    </w:tbl>
    <w:p w:rsidR="00D7050D" w:rsidRDefault="00D7050D" w:rsidP="00D7050D">
      <w:pPr>
        <w:ind w:firstLine="708"/>
      </w:pPr>
    </w:p>
    <w:sectPr w:rsidR="00D7050D" w:rsidSect="00D7050D">
      <w:headerReference w:type="default" r:id="rId9"/>
      <w:pgSz w:w="16838" w:h="12406" w:orient="landscape"/>
      <w:pgMar w:top="687" w:right="1465" w:bottom="1207" w:left="11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F1" w:rsidRDefault="00DB42F1" w:rsidP="00D11D6C">
      <w:pPr>
        <w:spacing w:after="0" w:line="240" w:lineRule="auto"/>
      </w:pPr>
      <w:r>
        <w:separator/>
      </w:r>
    </w:p>
  </w:endnote>
  <w:endnote w:type="continuationSeparator" w:id="0">
    <w:p w:rsidR="00DB42F1" w:rsidRDefault="00DB42F1" w:rsidP="00D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F1" w:rsidRDefault="00DB42F1" w:rsidP="00D11D6C">
      <w:pPr>
        <w:spacing w:after="0" w:line="240" w:lineRule="auto"/>
      </w:pPr>
      <w:r>
        <w:separator/>
      </w:r>
    </w:p>
  </w:footnote>
  <w:footnote w:type="continuationSeparator" w:id="0">
    <w:p w:rsidR="00DB42F1" w:rsidRDefault="00DB42F1" w:rsidP="00D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31"/>
      <w:gridCol w:w="7213"/>
    </w:tblGrid>
    <w:tr w:rsidR="00D96A90" w:rsidTr="00D11D6C">
      <w:trPr>
        <w:jc w:val="center"/>
      </w:trPr>
      <w:sdt>
        <w:sdtPr>
          <w:rPr>
            <w:rFonts w:ascii="Arial" w:hAnsi="Arial" w:cs="Arial"/>
            <w:color w:val="000000"/>
          </w:rPr>
          <w:alias w:val="Título"/>
          <w:tag w:val=""/>
          <w:id w:val="126446070"/>
          <w:placeholder>
            <w:docPart w:val="53ADFD17B53942F998CD06A6D7F10EA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6" w:type="dxa"/>
              <w:shd w:val="clear" w:color="auto" w:fill="ED7D31" w:themeFill="accent2"/>
              <w:vAlign w:val="center"/>
            </w:tcPr>
            <w:p w:rsidR="00D96A90" w:rsidRDefault="00D96A90" w:rsidP="0072281B">
              <w:pPr>
                <w:pStyle w:val="Encabezado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1D6C">
                <w:rPr>
                  <w:rFonts w:ascii="Arial" w:hAnsi="Arial" w:cs="Arial"/>
                  <w:color w:val="000000"/>
                </w:rPr>
                <w:t>Máster Oficial de Estudios Hispánicos</w:t>
              </w:r>
              <w:r>
                <w:rPr>
                  <w:rFonts w:ascii="Arial" w:hAnsi="Arial" w:cs="Arial"/>
                  <w:color w:val="000000"/>
                </w:rPr>
                <w:t>/        Facultad d</w:t>
              </w:r>
              <w:r w:rsidRPr="00D11D6C">
                <w:rPr>
                  <w:rFonts w:ascii="Arial" w:hAnsi="Arial" w:cs="Arial"/>
                  <w:color w:val="000000"/>
                </w:rPr>
                <w:t>e Filosofía y Letras</w:t>
              </w:r>
            </w:p>
          </w:tc>
        </w:sdtContent>
      </w:sdt>
      <w:sdt>
        <w:sdtPr>
          <w:rPr>
            <w:rFonts w:ascii="Arial" w:hAnsi="Arial" w:cs="Arial"/>
            <w:i/>
            <w:color w:val="000000"/>
            <w:sz w:val="16"/>
            <w:szCs w:val="16"/>
          </w:rPr>
          <w:alias w:val="Fecha"/>
          <w:tag w:val=""/>
          <w:id w:val="-1996566397"/>
          <w:placeholder>
            <w:docPart w:val="28CB213121454607A47FA37845D1C53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-M-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7098" w:type="dxa"/>
              <w:shd w:val="clear" w:color="auto" w:fill="ED7D31" w:themeFill="accent2"/>
              <w:vAlign w:val="center"/>
            </w:tcPr>
            <w:p w:rsidR="00D96A90" w:rsidRDefault="00D96A90" w:rsidP="00D11D6C">
              <w:pPr>
                <w:pStyle w:val="Encabezado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1D6C">
                <w:rPr>
                  <w:rFonts w:ascii="Arial" w:hAnsi="Arial" w:cs="Arial"/>
                  <w:i/>
                  <w:color w:val="000000"/>
                  <w:sz w:val="16"/>
                  <w:szCs w:val="16"/>
                </w:rPr>
                <w:t>Avda. Gómez Ulla, s/n , 11003 – Cádiz / master.estudioshispanicos@uca.es</w:t>
              </w:r>
            </w:p>
          </w:tc>
        </w:sdtContent>
      </w:sdt>
    </w:tr>
    <w:tr w:rsidR="00D96A90" w:rsidTr="00D11D6C">
      <w:trPr>
        <w:trHeight w:hRule="exact" w:val="115"/>
        <w:jc w:val="center"/>
      </w:trPr>
      <w:tc>
        <w:tcPr>
          <w:tcW w:w="7116" w:type="dxa"/>
          <w:shd w:val="clear" w:color="auto" w:fill="5B9BD5" w:themeFill="accent1"/>
          <w:tcMar>
            <w:top w:w="0" w:type="dxa"/>
            <w:bottom w:w="0" w:type="dxa"/>
          </w:tcMar>
        </w:tcPr>
        <w:p w:rsidR="00D96A90" w:rsidRDefault="00D96A90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098" w:type="dxa"/>
          <w:shd w:val="clear" w:color="auto" w:fill="5B9BD5" w:themeFill="accent1"/>
          <w:tcMar>
            <w:top w:w="0" w:type="dxa"/>
            <w:bottom w:w="0" w:type="dxa"/>
          </w:tcMar>
        </w:tcPr>
        <w:p w:rsidR="00D96A90" w:rsidRDefault="00D96A90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D96A90" w:rsidRDefault="00D96A90">
    <w:pPr>
      <w:pStyle w:val="Encabezado"/>
    </w:pPr>
    <w:r w:rsidRPr="00D11D6C">
      <w:rPr>
        <w:noProof/>
        <w:lang w:eastAsia="es-ES"/>
      </w:rPr>
      <w:drawing>
        <wp:inline distT="0" distB="0" distL="0" distR="0" wp14:anchorId="127AE117" wp14:editId="0F19EDED">
          <wp:extent cx="1120140" cy="514122"/>
          <wp:effectExtent l="0" t="0" r="381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02" cy="52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7482"/>
    <w:multiLevelType w:val="hybridMultilevel"/>
    <w:tmpl w:val="C91E29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81B47"/>
    <w:multiLevelType w:val="hybridMultilevel"/>
    <w:tmpl w:val="39107F54"/>
    <w:lvl w:ilvl="0" w:tplc="4D7CDFF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6C"/>
    <w:rsid w:val="00005400"/>
    <w:rsid w:val="00024153"/>
    <w:rsid w:val="000A5725"/>
    <w:rsid w:val="00107AEE"/>
    <w:rsid w:val="00175504"/>
    <w:rsid w:val="001B5350"/>
    <w:rsid w:val="002F4AC1"/>
    <w:rsid w:val="003100F5"/>
    <w:rsid w:val="00340742"/>
    <w:rsid w:val="00374EDD"/>
    <w:rsid w:val="003A0476"/>
    <w:rsid w:val="003A312C"/>
    <w:rsid w:val="00471DB5"/>
    <w:rsid w:val="00496BC8"/>
    <w:rsid w:val="00505236"/>
    <w:rsid w:val="00581890"/>
    <w:rsid w:val="005A5B4B"/>
    <w:rsid w:val="00603248"/>
    <w:rsid w:val="00656F91"/>
    <w:rsid w:val="00657E0B"/>
    <w:rsid w:val="00672D6B"/>
    <w:rsid w:val="006B36CE"/>
    <w:rsid w:val="006C7DE9"/>
    <w:rsid w:val="00717673"/>
    <w:rsid w:val="0072281B"/>
    <w:rsid w:val="007351BB"/>
    <w:rsid w:val="007A59CA"/>
    <w:rsid w:val="00810BBE"/>
    <w:rsid w:val="008229A1"/>
    <w:rsid w:val="008251E7"/>
    <w:rsid w:val="008710DF"/>
    <w:rsid w:val="008837B9"/>
    <w:rsid w:val="00892786"/>
    <w:rsid w:val="008C65EA"/>
    <w:rsid w:val="008E58F0"/>
    <w:rsid w:val="00902D23"/>
    <w:rsid w:val="009560B7"/>
    <w:rsid w:val="00961DB6"/>
    <w:rsid w:val="0096519C"/>
    <w:rsid w:val="00A13971"/>
    <w:rsid w:val="00B659BC"/>
    <w:rsid w:val="00BB46D4"/>
    <w:rsid w:val="00BC15C9"/>
    <w:rsid w:val="00BE54AA"/>
    <w:rsid w:val="00C12AB0"/>
    <w:rsid w:val="00C21639"/>
    <w:rsid w:val="00C83294"/>
    <w:rsid w:val="00C86E2F"/>
    <w:rsid w:val="00C8743E"/>
    <w:rsid w:val="00C9583A"/>
    <w:rsid w:val="00CC76F5"/>
    <w:rsid w:val="00CD7A23"/>
    <w:rsid w:val="00CF072A"/>
    <w:rsid w:val="00D07B5E"/>
    <w:rsid w:val="00D11D6C"/>
    <w:rsid w:val="00D433D6"/>
    <w:rsid w:val="00D51EB4"/>
    <w:rsid w:val="00D7050D"/>
    <w:rsid w:val="00D742E8"/>
    <w:rsid w:val="00D96A90"/>
    <w:rsid w:val="00DB42F1"/>
    <w:rsid w:val="00DB4F66"/>
    <w:rsid w:val="00E07392"/>
    <w:rsid w:val="00E36574"/>
    <w:rsid w:val="00F2407B"/>
    <w:rsid w:val="00F4315F"/>
    <w:rsid w:val="00FA136E"/>
    <w:rsid w:val="00F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11D6C"/>
  </w:style>
  <w:style w:type="paragraph" w:styleId="Piedepgina">
    <w:name w:val="footer"/>
    <w:basedOn w:val="Normal"/>
    <w:link w:val="Piedepgina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D6C"/>
  </w:style>
  <w:style w:type="paragraph" w:styleId="Prrafodelista">
    <w:name w:val="List Paragraph"/>
    <w:basedOn w:val="Normal"/>
    <w:uiPriority w:val="34"/>
    <w:qFormat/>
    <w:rsid w:val="006B3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81B"/>
    <w:rPr>
      <w:rFonts w:ascii="Lucida Grande" w:eastAsia="Calibri" w:hAnsi="Lucida Grande" w:cs="Lucida Grande"/>
      <w:sz w:val="18"/>
      <w:szCs w:val="18"/>
    </w:rPr>
  </w:style>
  <w:style w:type="paragraph" w:customStyle="1" w:styleId="Prrafodelista1">
    <w:name w:val="Párrafo de lista1"/>
    <w:basedOn w:val="Normal"/>
    <w:rsid w:val="001B5350"/>
    <w:pPr>
      <w:spacing w:before="120"/>
      <w:ind w:left="720"/>
      <w:contextualSpacing/>
      <w:jc w:val="both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11D6C"/>
  </w:style>
  <w:style w:type="paragraph" w:styleId="Piedepgina">
    <w:name w:val="footer"/>
    <w:basedOn w:val="Normal"/>
    <w:link w:val="Piedepgina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D6C"/>
  </w:style>
  <w:style w:type="paragraph" w:styleId="Prrafodelista">
    <w:name w:val="List Paragraph"/>
    <w:basedOn w:val="Normal"/>
    <w:uiPriority w:val="34"/>
    <w:qFormat/>
    <w:rsid w:val="006B3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81B"/>
    <w:rPr>
      <w:rFonts w:ascii="Lucida Grande" w:eastAsia="Calibri" w:hAnsi="Lucida Grande" w:cs="Lucida Grande"/>
      <w:sz w:val="18"/>
      <w:szCs w:val="18"/>
    </w:rPr>
  </w:style>
  <w:style w:type="paragraph" w:customStyle="1" w:styleId="Prrafodelista1">
    <w:name w:val="Párrafo de lista1"/>
    <w:basedOn w:val="Normal"/>
    <w:rsid w:val="001B5350"/>
    <w:pPr>
      <w:spacing w:before="120"/>
      <w:ind w:left="720"/>
      <w:contextualSpacing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ADFD17B53942F998CD06A6D7F1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2A132-B9D7-4DEF-9920-B85E12E8D6BB}"/>
      </w:docPartPr>
      <w:docPartBody>
        <w:p w:rsidR="00382BA9" w:rsidRDefault="00062685" w:rsidP="00062685">
          <w:pPr>
            <w:pStyle w:val="53ADFD17B53942F998CD06A6D7F10EA6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  <w:docPart>
      <w:docPartPr>
        <w:name w:val="28CB213121454607A47FA37845D1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A0C5-3C94-4AEF-88D7-016F7E058F5B}"/>
      </w:docPartPr>
      <w:docPartBody>
        <w:p w:rsidR="00382BA9" w:rsidRDefault="00062685" w:rsidP="00062685">
          <w:pPr>
            <w:pStyle w:val="28CB213121454607A47FA37845D1C53E"/>
          </w:pPr>
          <w:r>
            <w:rPr>
              <w:rStyle w:val="Textodemarcadordeposicin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85"/>
    <w:rsid w:val="00062685"/>
    <w:rsid w:val="001774DD"/>
    <w:rsid w:val="001D0CCE"/>
    <w:rsid w:val="00282885"/>
    <w:rsid w:val="003611D8"/>
    <w:rsid w:val="00382BA9"/>
    <w:rsid w:val="005622C1"/>
    <w:rsid w:val="005964F8"/>
    <w:rsid w:val="005D3C2C"/>
    <w:rsid w:val="0066164D"/>
    <w:rsid w:val="00765BAF"/>
    <w:rsid w:val="007D644C"/>
    <w:rsid w:val="009270D8"/>
    <w:rsid w:val="00A31AA4"/>
    <w:rsid w:val="00BA4396"/>
    <w:rsid w:val="00E1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912F9F277BD4D249634856E4953C5AF">
    <w:name w:val="B912F9F277BD4D249634856E4953C5AF"/>
    <w:rsid w:val="00062685"/>
  </w:style>
  <w:style w:type="paragraph" w:customStyle="1" w:styleId="53ADFD17B53942F998CD06A6D7F10EA6">
    <w:name w:val="53ADFD17B53942F998CD06A6D7F10EA6"/>
    <w:rsid w:val="00062685"/>
  </w:style>
  <w:style w:type="character" w:customStyle="1" w:styleId="Textodemarcadordeposicin">
    <w:name w:val="Texto de marcador de posición"/>
    <w:basedOn w:val="Fuentedeprrafopredeter"/>
    <w:uiPriority w:val="99"/>
    <w:semiHidden/>
    <w:rsid w:val="00062685"/>
    <w:rPr>
      <w:color w:val="808080"/>
    </w:rPr>
  </w:style>
  <w:style w:type="paragraph" w:customStyle="1" w:styleId="28CB213121454607A47FA37845D1C53E">
    <w:name w:val="28CB213121454607A47FA37845D1C53E"/>
    <w:rsid w:val="000626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912F9F277BD4D249634856E4953C5AF">
    <w:name w:val="B912F9F277BD4D249634856E4953C5AF"/>
    <w:rsid w:val="00062685"/>
  </w:style>
  <w:style w:type="paragraph" w:customStyle="1" w:styleId="53ADFD17B53942F998CD06A6D7F10EA6">
    <w:name w:val="53ADFD17B53942F998CD06A6D7F10EA6"/>
    <w:rsid w:val="00062685"/>
  </w:style>
  <w:style w:type="character" w:customStyle="1" w:styleId="Textodemarcadordeposicin">
    <w:name w:val="Texto de marcador de posición"/>
    <w:basedOn w:val="Fuentedeprrafopredeter"/>
    <w:uiPriority w:val="99"/>
    <w:semiHidden/>
    <w:rsid w:val="00062685"/>
    <w:rPr>
      <w:color w:val="808080"/>
    </w:rPr>
  </w:style>
  <w:style w:type="paragraph" w:customStyle="1" w:styleId="28CB213121454607A47FA37845D1C53E">
    <w:name w:val="28CB213121454607A47FA37845D1C53E"/>
    <w:rsid w:val="00062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Avda. Gómez Ulla, s/n , 11003 – Cádiz / master.estudioshispanicos@uca.es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Oficial de Estudios Hispánicos/        Facultad de Filosofía y Letras</vt:lpstr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de Estudios Hispánicos/        Facultad de Filosofía y Letras</dc:title>
  <dc:creator>MAG</dc:creator>
  <cp:lastModifiedBy>usuario</cp:lastModifiedBy>
  <cp:revision>16</cp:revision>
  <dcterms:created xsi:type="dcterms:W3CDTF">2018-12-11T12:30:00Z</dcterms:created>
  <dcterms:modified xsi:type="dcterms:W3CDTF">2018-12-18T12:52:00Z</dcterms:modified>
</cp:coreProperties>
</file>