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29" w:type="pct"/>
        <w:tblInd w:w="-1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/>
      </w:tblPr>
      <w:tblGrid>
        <w:gridCol w:w="2126"/>
        <w:gridCol w:w="12676"/>
      </w:tblGrid>
      <w:tr w:rsidR="00F10445" w:rsidRPr="009B37AD" w:rsidTr="00D7050D">
        <w:tc>
          <w:tcPr>
            <w:tcW w:w="718" w:type="pct"/>
          </w:tcPr>
          <w:p w:rsidR="00F10445" w:rsidRPr="00ED67F6" w:rsidRDefault="00F10445" w:rsidP="00D241D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D67F6">
              <w:rPr>
                <w:rFonts w:ascii="Arial Narrow" w:hAnsi="Arial Narrow"/>
                <w:b/>
                <w:sz w:val="20"/>
                <w:szCs w:val="20"/>
              </w:rPr>
              <w:t xml:space="preserve">Master: </w:t>
            </w:r>
          </w:p>
        </w:tc>
        <w:tc>
          <w:tcPr>
            <w:tcW w:w="4282" w:type="pct"/>
          </w:tcPr>
          <w:p w:rsidR="00F10445" w:rsidRPr="00ED67F6" w:rsidRDefault="00F10445" w:rsidP="00D241DF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MASTER EN ESTUDIOS HISPÁNICOS</w:t>
            </w:r>
          </w:p>
        </w:tc>
      </w:tr>
      <w:tr w:rsidR="00F10445" w:rsidRPr="009B37AD" w:rsidTr="00D7050D">
        <w:tc>
          <w:tcPr>
            <w:tcW w:w="718" w:type="pct"/>
          </w:tcPr>
          <w:p w:rsidR="00F10445" w:rsidRPr="00ED67F6" w:rsidRDefault="00F10445" w:rsidP="00D241D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D67F6">
              <w:rPr>
                <w:rFonts w:ascii="Arial Narrow" w:hAnsi="Arial Narrow"/>
                <w:b/>
                <w:sz w:val="20"/>
                <w:szCs w:val="20"/>
              </w:rPr>
              <w:t xml:space="preserve">Módulo: </w:t>
            </w:r>
            <w:bookmarkStart w:id="0" w:name="_GoBack"/>
            <w:bookmarkEnd w:id="0"/>
          </w:p>
        </w:tc>
        <w:tc>
          <w:tcPr>
            <w:tcW w:w="4282" w:type="pct"/>
          </w:tcPr>
          <w:p w:rsidR="00F10445" w:rsidRPr="00ED67F6" w:rsidRDefault="00466129" w:rsidP="00D241DF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ENSEÑANZA DEL ESPAÑOL</w:t>
            </w:r>
          </w:p>
        </w:tc>
      </w:tr>
      <w:tr w:rsidR="00F10445" w:rsidRPr="009B37AD" w:rsidTr="00D7050D">
        <w:tc>
          <w:tcPr>
            <w:tcW w:w="718" w:type="pct"/>
          </w:tcPr>
          <w:p w:rsidR="00F10445" w:rsidRPr="00ED67F6" w:rsidRDefault="00F10445" w:rsidP="00D241D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D67F6">
              <w:rPr>
                <w:rFonts w:ascii="Arial Narrow" w:hAnsi="Arial Narrow"/>
                <w:b/>
                <w:sz w:val="20"/>
                <w:szCs w:val="20"/>
              </w:rPr>
              <w:t xml:space="preserve">Curso:  </w:t>
            </w:r>
          </w:p>
        </w:tc>
        <w:tc>
          <w:tcPr>
            <w:tcW w:w="4282" w:type="pct"/>
          </w:tcPr>
          <w:p w:rsidR="00FB3546" w:rsidRPr="00466129" w:rsidRDefault="00466129" w:rsidP="00466129">
            <w:pPr>
              <w:shd w:val="clear" w:color="auto" w:fill="FFFFFF"/>
              <w:spacing w:before="100" w:beforeAutospacing="1" w:after="100" w:afterAutospacing="1" w:line="240" w:lineRule="auto"/>
              <w:outlineLvl w:val="4"/>
              <w:rPr>
                <w:rFonts w:ascii="Arial Narrow" w:hAnsi="Arial Narrow" w:cs="Arial"/>
                <w:b/>
                <w:color w:val="172225"/>
                <w:sz w:val="20"/>
                <w:szCs w:val="20"/>
                <w:lang w:eastAsia="es-ES"/>
              </w:rPr>
            </w:pPr>
            <w:r w:rsidRPr="00466129">
              <w:rPr>
                <w:rFonts w:ascii="Arial Narrow" w:hAnsi="Arial Narrow" w:cs="Arial"/>
                <w:b/>
                <w:bCs/>
                <w:color w:val="172225"/>
                <w:sz w:val="20"/>
                <w:szCs w:val="20"/>
                <w:lang w:eastAsia="es-ES"/>
              </w:rPr>
              <w:t>CONCEPTOS TEÓRICOS E INSTRUMENTALES Y CORRIENTES METODOLÓGICAS EN ESPAÑOL L2</w:t>
            </w:r>
          </w:p>
        </w:tc>
      </w:tr>
      <w:tr w:rsidR="00F10445" w:rsidRPr="00876BA7" w:rsidTr="00D7050D">
        <w:tc>
          <w:tcPr>
            <w:tcW w:w="718" w:type="pct"/>
          </w:tcPr>
          <w:p w:rsidR="00F10445" w:rsidRPr="00ED67F6" w:rsidRDefault="00F10445" w:rsidP="00D241D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D67F6">
              <w:rPr>
                <w:rFonts w:ascii="Arial Narrow" w:hAnsi="Arial Narrow"/>
                <w:b/>
                <w:sz w:val="20"/>
                <w:szCs w:val="20"/>
              </w:rPr>
              <w:t>Coordinador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Materia</w:t>
            </w:r>
            <w:r w:rsidRPr="00ED67F6">
              <w:rPr>
                <w:rFonts w:ascii="Arial Narrow" w:hAnsi="Arial Narrow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282" w:type="pct"/>
          </w:tcPr>
          <w:p w:rsidR="00F10445" w:rsidRPr="00876BA7" w:rsidRDefault="00466129" w:rsidP="00D241DF">
            <w:pPr>
              <w:rPr>
                <w:rFonts w:ascii="Arial Narrow" w:hAnsi="Arial Narrow"/>
                <w:b/>
                <w:sz w:val="20"/>
                <w:szCs w:val="20"/>
                <w:lang w:val="pt-B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pt-BR"/>
              </w:rPr>
              <w:t>VICTORIANO GAVIÑO RODRÍGUEZ</w:t>
            </w:r>
          </w:p>
        </w:tc>
      </w:tr>
    </w:tbl>
    <w:p w:rsidR="00F10445" w:rsidRPr="00876BA7" w:rsidRDefault="00F10445" w:rsidP="00D7050D">
      <w:pPr>
        <w:rPr>
          <w:lang w:val="pt-BR"/>
        </w:rPr>
      </w:pPr>
    </w:p>
    <w:tbl>
      <w:tblPr>
        <w:tblW w:w="15930" w:type="dxa"/>
        <w:jc w:val="center"/>
        <w:tblInd w:w="-10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716"/>
        <w:gridCol w:w="9638"/>
        <w:gridCol w:w="2549"/>
        <w:gridCol w:w="1418"/>
        <w:gridCol w:w="1600"/>
        <w:gridCol w:w="9"/>
      </w:tblGrid>
      <w:tr w:rsidR="00F10445" w:rsidRPr="0055649C" w:rsidTr="00B75124">
        <w:trPr>
          <w:gridAfter w:val="1"/>
          <w:wAfter w:w="9" w:type="dxa"/>
          <w:trHeight w:val="50"/>
          <w:tblHeader/>
          <w:jc w:val="center"/>
        </w:trPr>
        <w:tc>
          <w:tcPr>
            <w:tcW w:w="71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F10445" w:rsidRPr="0055649C" w:rsidRDefault="00F10445" w:rsidP="0055649C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5649C">
              <w:rPr>
                <w:rFonts w:ascii="Arial Narrow" w:hAnsi="Arial Narrow"/>
                <w:b/>
                <w:sz w:val="20"/>
                <w:szCs w:val="20"/>
              </w:rPr>
              <w:t>Bloque</w:t>
            </w:r>
          </w:p>
        </w:tc>
        <w:tc>
          <w:tcPr>
            <w:tcW w:w="9638" w:type="dxa"/>
            <w:shd w:val="clear" w:color="auto" w:fill="FFFFFF"/>
            <w:vAlign w:val="center"/>
          </w:tcPr>
          <w:p w:rsidR="00F10445" w:rsidRPr="0055649C" w:rsidRDefault="00F10445" w:rsidP="0055649C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55649C">
              <w:rPr>
                <w:rFonts w:ascii="Arial Narrow" w:hAnsi="Arial Narrow"/>
                <w:b/>
                <w:sz w:val="20"/>
                <w:szCs w:val="20"/>
              </w:rPr>
              <w:t>CONTENIDOS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F10445" w:rsidRPr="0055649C" w:rsidRDefault="00F10445" w:rsidP="0055649C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55649C">
              <w:rPr>
                <w:rFonts w:ascii="Arial Narrow" w:hAnsi="Arial Narrow"/>
                <w:b/>
                <w:sz w:val="20"/>
                <w:szCs w:val="20"/>
              </w:rPr>
              <w:t xml:space="preserve">PROFESORES 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10445" w:rsidRPr="0055649C" w:rsidRDefault="00F10445" w:rsidP="0055649C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5649C">
              <w:rPr>
                <w:rFonts w:ascii="Arial Narrow" w:hAnsi="Arial Narrow"/>
                <w:b/>
                <w:sz w:val="20"/>
                <w:szCs w:val="20"/>
              </w:rPr>
              <w:t xml:space="preserve">Fecha </w:t>
            </w:r>
          </w:p>
        </w:tc>
        <w:tc>
          <w:tcPr>
            <w:tcW w:w="1600" w:type="dxa"/>
            <w:shd w:val="clear" w:color="auto" w:fill="FFFFFF"/>
            <w:vAlign w:val="center"/>
          </w:tcPr>
          <w:p w:rsidR="00F10445" w:rsidRPr="0055649C" w:rsidRDefault="00F10445" w:rsidP="0055649C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5649C">
              <w:rPr>
                <w:rFonts w:ascii="Arial Narrow" w:hAnsi="Arial Narrow"/>
                <w:b/>
                <w:sz w:val="20"/>
                <w:szCs w:val="20"/>
              </w:rPr>
              <w:t>Hora</w:t>
            </w:r>
          </w:p>
        </w:tc>
      </w:tr>
      <w:tr w:rsidR="00B50E9A" w:rsidRPr="0055649C" w:rsidTr="003B799F">
        <w:trPr>
          <w:trHeight w:val="100"/>
          <w:jc w:val="center"/>
        </w:trPr>
        <w:tc>
          <w:tcPr>
            <w:tcW w:w="716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B50E9A" w:rsidRPr="0055649C" w:rsidRDefault="00B50E9A" w:rsidP="0055649C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5649C">
              <w:rPr>
                <w:rFonts w:ascii="Arial Narrow" w:hAnsi="Arial Narrow"/>
                <w:b/>
                <w:sz w:val="20"/>
                <w:szCs w:val="20"/>
              </w:rPr>
              <w:t>B1</w:t>
            </w:r>
          </w:p>
        </w:tc>
        <w:tc>
          <w:tcPr>
            <w:tcW w:w="9638" w:type="dxa"/>
            <w:shd w:val="clear" w:color="auto" w:fill="FFFFFF"/>
            <w:tcMar>
              <w:top w:w="57" w:type="dxa"/>
              <w:bottom w:w="57" w:type="dxa"/>
            </w:tcMar>
          </w:tcPr>
          <w:p w:rsidR="00B50E9A" w:rsidRPr="0055649C" w:rsidRDefault="00B50E9A" w:rsidP="0055649C">
            <w:pPr>
              <w:spacing w:after="0"/>
              <w:rPr>
                <w:rFonts w:ascii="Arial Narrow" w:hAnsi="Arial Narrow" w:cs="Garamond"/>
                <w:color w:val="000000"/>
                <w:sz w:val="20"/>
                <w:szCs w:val="20"/>
              </w:rPr>
            </w:pPr>
            <w:r w:rsidRPr="0055649C">
              <w:rPr>
                <w:rFonts w:ascii="Arial Narrow" w:hAnsi="Arial Narrow" w:cs="Times New Roman"/>
                <w:sz w:val="20"/>
                <w:szCs w:val="20"/>
              </w:rPr>
              <w:t>Procesos de aprendizaje y enseñanza de lenguas</w:t>
            </w:r>
          </w:p>
        </w:tc>
        <w:tc>
          <w:tcPr>
            <w:tcW w:w="2549" w:type="dxa"/>
            <w:vMerge w:val="restar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B50E9A" w:rsidRPr="0055649C" w:rsidRDefault="00E5724C" w:rsidP="003B799F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Victoriano Gaviño Rodríguez</w:t>
            </w:r>
          </w:p>
        </w:tc>
        <w:tc>
          <w:tcPr>
            <w:tcW w:w="1418" w:type="dxa"/>
            <w:vMerge w:val="restar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B50E9A" w:rsidRPr="0055649C" w:rsidRDefault="00B50E9A" w:rsidP="0055649C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11/02</w:t>
            </w:r>
            <w:r w:rsidRPr="0055649C">
              <w:rPr>
                <w:rFonts w:ascii="Arial Narrow" w:hAnsi="Arial Narrow"/>
                <w:sz w:val="20"/>
                <w:szCs w:val="20"/>
              </w:rPr>
              <w:t>/2018</w:t>
            </w:r>
          </w:p>
        </w:tc>
        <w:tc>
          <w:tcPr>
            <w:tcW w:w="1609" w:type="dxa"/>
            <w:gridSpan w:val="2"/>
            <w:vMerge w:val="restar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B50E9A" w:rsidRPr="0055649C" w:rsidRDefault="0089363A" w:rsidP="0089363A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16:30 – 20:30h</w:t>
            </w:r>
          </w:p>
        </w:tc>
      </w:tr>
      <w:tr w:rsidR="00B50E9A" w:rsidRPr="0055649C" w:rsidTr="003B799F">
        <w:trPr>
          <w:trHeight w:val="100"/>
          <w:jc w:val="center"/>
        </w:trPr>
        <w:tc>
          <w:tcPr>
            <w:tcW w:w="716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B50E9A" w:rsidRPr="0055649C" w:rsidRDefault="00B50E9A" w:rsidP="0055649C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5649C">
              <w:rPr>
                <w:rFonts w:ascii="Arial Narrow" w:hAnsi="Arial Narrow"/>
                <w:b/>
                <w:sz w:val="20"/>
                <w:szCs w:val="20"/>
              </w:rPr>
              <w:t>B2</w:t>
            </w:r>
          </w:p>
        </w:tc>
        <w:tc>
          <w:tcPr>
            <w:tcW w:w="9638" w:type="dxa"/>
            <w:shd w:val="clear" w:color="auto" w:fill="FFFFFF"/>
            <w:tcMar>
              <w:top w:w="57" w:type="dxa"/>
              <w:bottom w:w="57" w:type="dxa"/>
            </w:tcMar>
          </w:tcPr>
          <w:p w:rsidR="00B50E9A" w:rsidRPr="0055649C" w:rsidRDefault="00B50E9A" w:rsidP="0055649C">
            <w:pPr>
              <w:spacing w:after="0"/>
              <w:rPr>
                <w:rFonts w:ascii="Arial Narrow" w:hAnsi="Arial Narrow" w:cs="Garamond"/>
                <w:color w:val="000000"/>
                <w:sz w:val="20"/>
                <w:szCs w:val="20"/>
              </w:rPr>
            </w:pPr>
            <w:r w:rsidRPr="0055649C">
              <w:rPr>
                <w:rFonts w:ascii="Arial Narrow" w:hAnsi="Arial Narrow"/>
                <w:sz w:val="20"/>
                <w:szCs w:val="20"/>
              </w:rPr>
              <w:t>Revisión crítica de los métodos de enseñanza: de la gramática a la comunicación</w:t>
            </w:r>
          </w:p>
        </w:tc>
        <w:tc>
          <w:tcPr>
            <w:tcW w:w="2549" w:type="dxa"/>
            <w:vMerge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B50E9A" w:rsidRPr="0055649C" w:rsidRDefault="00B50E9A" w:rsidP="003B799F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B50E9A" w:rsidRPr="0055649C" w:rsidRDefault="00B50E9A" w:rsidP="0055649C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vMerge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B50E9A" w:rsidRPr="0055649C" w:rsidRDefault="00B50E9A" w:rsidP="0055649C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1101" w:rsidRPr="0055649C" w:rsidTr="003B799F">
        <w:trPr>
          <w:trHeight w:val="100"/>
          <w:jc w:val="center"/>
        </w:trPr>
        <w:tc>
          <w:tcPr>
            <w:tcW w:w="716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1B1101" w:rsidRPr="0055649C" w:rsidRDefault="001B1101" w:rsidP="0055649C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5649C">
              <w:rPr>
                <w:rFonts w:ascii="Arial Narrow" w:hAnsi="Arial Narrow"/>
                <w:b/>
                <w:sz w:val="20"/>
                <w:szCs w:val="20"/>
              </w:rPr>
              <w:t>B3</w:t>
            </w:r>
          </w:p>
        </w:tc>
        <w:tc>
          <w:tcPr>
            <w:tcW w:w="9638" w:type="dxa"/>
            <w:shd w:val="clear" w:color="auto" w:fill="FFFFFF"/>
            <w:tcMar>
              <w:top w:w="57" w:type="dxa"/>
              <w:bottom w:w="57" w:type="dxa"/>
            </w:tcMar>
          </w:tcPr>
          <w:p w:rsidR="001B1101" w:rsidRPr="0055649C" w:rsidRDefault="001B1101" w:rsidP="0055649C">
            <w:pPr>
              <w:spacing w:after="0"/>
              <w:rPr>
                <w:rFonts w:ascii="Arial Narrow" w:hAnsi="Arial Narrow" w:cs="Garamond"/>
                <w:color w:val="000000"/>
                <w:sz w:val="20"/>
                <w:szCs w:val="20"/>
              </w:rPr>
            </w:pPr>
            <w:r w:rsidRPr="0055649C">
              <w:rPr>
                <w:rFonts w:ascii="Arial Narrow" w:hAnsi="Arial Narrow" w:cs="Times New Roman"/>
                <w:sz w:val="20"/>
                <w:szCs w:val="20"/>
              </w:rPr>
              <w:t xml:space="preserve">El </w:t>
            </w:r>
            <w:r w:rsidRPr="0055649C">
              <w:rPr>
                <w:rFonts w:ascii="Arial Narrow" w:hAnsi="Arial Narrow" w:cs="Times New Roman"/>
                <w:i/>
                <w:sz w:val="20"/>
                <w:szCs w:val="20"/>
              </w:rPr>
              <w:t>Marco Común Europeo de Referencia para la Enseñanza de Lenguas</w:t>
            </w:r>
            <w:r w:rsidRPr="0055649C">
              <w:rPr>
                <w:rFonts w:ascii="Arial Narrow" w:hAnsi="Arial Narrow" w:cs="Times New Roman"/>
                <w:sz w:val="20"/>
                <w:szCs w:val="20"/>
              </w:rPr>
              <w:t xml:space="preserve"> (MCER)</w:t>
            </w:r>
          </w:p>
        </w:tc>
        <w:tc>
          <w:tcPr>
            <w:tcW w:w="2549" w:type="dxa"/>
            <w:vMerge w:val="restar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1B1101" w:rsidRPr="0055649C" w:rsidRDefault="008D5902" w:rsidP="003B799F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Rafael Crismán Pérez</w:t>
            </w:r>
          </w:p>
        </w:tc>
        <w:tc>
          <w:tcPr>
            <w:tcW w:w="1418" w:type="dxa"/>
            <w:vMerge w:val="restar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1B1101" w:rsidRPr="0055649C" w:rsidRDefault="001B1101" w:rsidP="0055649C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12/02</w:t>
            </w:r>
            <w:r w:rsidRPr="0055649C">
              <w:rPr>
                <w:rFonts w:ascii="Arial Narrow" w:hAnsi="Arial Narrow"/>
                <w:sz w:val="20"/>
                <w:szCs w:val="20"/>
              </w:rPr>
              <w:t>/2018</w:t>
            </w:r>
          </w:p>
        </w:tc>
        <w:tc>
          <w:tcPr>
            <w:tcW w:w="1609" w:type="dxa"/>
            <w:gridSpan w:val="2"/>
            <w:vMerge w:val="restar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1B1101" w:rsidRPr="0055649C" w:rsidRDefault="003B799F" w:rsidP="003B799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16:30 – 20:3</w:t>
            </w:r>
            <w:r w:rsidR="008D5902" w:rsidRPr="0055649C">
              <w:rPr>
                <w:rFonts w:ascii="Arial Narrow" w:hAnsi="Arial Narrow"/>
                <w:sz w:val="20"/>
                <w:szCs w:val="20"/>
              </w:rPr>
              <w:t>0h</w:t>
            </w:r>
          </w:p>
        </w:tc>
      </w:tr>
      <w:tr w:rsidR="001B1101" w:rsidRPr="0055649C" w:rsidTr="003B799F">
        <w:trPr>
          <w:trHeight w:val="21"/>
          <w:jc w:val="center"/>
        </w:trPr>
        <w:tc>
          <w:tcPr>
            <w:tcW w:w="716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1B1101" w:rsidRPr="0055649C" w:rsidRDefault="001B1101" w:rsidP="0055649C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5649C">
              <w:rPr>
                <w:rFonts w:ascii="Arial Narrow" w:hAnsi="Arial Narrow"/>
                <w:b/>
                <w:sz w:val="20"/>
                <w:szCs w:val="20"/>
              </w:rPr>
              <w:t>B4</w:t>
            </w:r>
          </w:p>
        </w:tc>
        <w:tc>
          <w:tcPr>
            <w:tcW w:w="9638" w:type="dxa"/>
            <w:shd w:val="clear" w:color="auto" w:fill="FFFFFF"/>
            <w:tcMar>
              <w:top w:w="57" w:type="dxa"/>
              <w:bottom w:w="57" w:type="dxa"/>
            </w:tcMar>
          </w:tcPr>
          <w:p w:rsidR="001B1101" w:rsidRPr="0055649C" w:rsidRDefault="001B1101" w:rsidP="0055649C">
            <w:pPr>
              <w:spacing w:after="0"/>
              <w:rPr>
                <w:rFonts w:ascii="Arial Narrow" w:hAnsi="Arial Narrow" w:cs="Garamond"/>
                <w:color w:val="000000"/>
                <w:sz w:val="20"/>
                <w:szCs w:val="20"/>
              </w:rPr>
            </w:pPr>
            <w:r w:rsidRPr="0055649C">
              <w:rPr>
                <w:rFonts w:ascii="Arial Narrow" w:hAnsi="Arial Narrow" w:cs="Garamond"/>
                <w:sz w:val="20"/>
                <w:szCs w:val="20"/>
              </w:rPr>
              <w:t xml:space="preserve">El </w:t>
            </w:r>
            <w:r w:rsidRPr="0055649C">
              <w:rPr>
                <w:rFonts w:ascii="Arial Narrow" w:hAnsi="Arial Narrow" w:cs="Garamond"/>
                <w:i/>
                <w:sz w:val="20"/>
                <w:szCs w:val="20"/>
              </w:rPr>
              <w:t>Plan Curricular del Instituto Cervantes</w:t>
            </w:r>
            <w:r w:rsidRPr="0055649C">
              <w:rPr>
                <w:rFonts w:ascii="Arial Narrow" w:hAnsi="Arial Narrow" w:cs="Garamond"/>
                <w:sz w:val="20"/>
                <w:szCs w:val="20"/>
              </w:rPr>
              <w:t>. Competencias y destrezas</w:t>
            </w:r>
          </w:p>
        </w:tc>
        <w:tc>
          <w:tcPr>
            <w:tcW w:w="2549" w:type="dxa"/>
            <w:vMerge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1B1101" w:rsidRPr="0055649C" w:rsidRDefault="001B1101" w:rsidP="003B799F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1B1101" w:rsidRPr="0055649C" w:rsidRDefault="001B1101" w:rsidP="0055649C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vMerge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1B1101" w:rsidRPr="0055649C" w:rsidRDefault="001B1101" w:rsidP="0055649C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D5902" w:rsidRPr="0055649C" w:rsidTr="003B799F">
        <w:trPr>
          <w:trHeight w:val="100"/>
          <w:jc w:val="center"/>
        </w:trPr>
        <w:tc>
          <w:tcPr>
            <w:tcW w:w="716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D5902" w:rsidRPr="0055649C" w:rsidRDefault="008D5902" w:rsidP="0055649C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5649C">
              <w:rPr>
                <w:rFonts w:ascii="Arial Narrow" w:hAnsi="Arial Narrow"/>
                <w:b/>
                <w:sz w:val="20"/>
                <w:szCs w:val="20"/>
              </w:rPr>
              <w:t>B5</w:t>
            </w:r>
          </w:p>
        </w:tc>
        <w:tc>
          <w:tcPr>
            <w:tcW w:w="9638" w:type="dxa"/>
            <w:shd w:val="clear" w:color="auto" w:fill="FFFFFF"/>
            <w:tcMar>
              <w:top w:w="57" w:type="dxa"/>
              <w:bottom w:w="57" w:type="dxa"/>
            </w:tcMar>
          </w:tcPr>
          <w:p w:rsidR="008D5902" w:rsidRPr="0055649C" w:rsidRDefault="008D5902" w:rsidP="0055649C">
            <w:pPr>
              <w:spacing w:after="0"/>
              <w:rPr>
                <w:rFonts w:ascii="Arial Narrow" w:hAnsi="Arial Narrow" w:cs="Garamond"/>
                <w:color w:val="000000"/>
                <w:sz w:val="20"/>
                <w:szCs w:val="20"/>
              </w:rPr>
            </w:pPr>
            <w:r w:rsidRPr="0055649C">
              <w:rPr>
                <w:rFonts w:ascii="Arial Narrow" w:hAnsi="Arial Narrow"/>
                <w:sz w:val="20"/>
                <w:szCs w:val="20"/>
              </w:rPr>
              <w:t>Métodos y procedimientos. La p</w:t>
            </w:r>
            <w:r w:rsidRPr="0055649C">
              <w:rPr>
                <w:rFonts w:ascii="Arial Narrow" w:hAnsi="Arial Narrow" w:cs="Garamond"/>
                <w:color w:val="000000"/>
                <w:sz w:val="20"/>
                <w:szCs w:val="20"/>
              </w:rPr>
              <w:t>rogramación curricular. La unidad didáctica</w:t>
            </w:r>
            <w:r>
              <w:rPr>
                <w:rFonts w:ascii="Arial Narrow" w:hAnsi="Arial Narrow" w:cs="Garamond"/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2549" w:type="dxa"/>
            <w:vMerge w:val="restar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D5902" w:rsidRPr="0055649C" w:rsidRDefault="008D5902" w:rsidP="003B799F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Rafael Crismán Pérez</w:t>
            </w:r>
          </w:p>
        </w:tc>
        <w:tc>
          <w:tcPr>
            <w:tcW w:w="1418" w:type="dxa"/>
            <w:vMerge w:val="restar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D5902" w:rsidRPr="0055649C" w:rsidRDefault="008D5902" w:rsidP="0055649C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13/02</w:t>
            </w:r>
            <w:r w:rsidRPr="0055649C">
              <w:rPr>
                <w:rFonts w:ascii="Arial Narrow" w:hAnsi="Arial Narrow"/>
                <w:sz w:val="20"/>
                <w:szCs w:val="20"/>
              </w:rPr>
              <w:t>/2018</w:t>
            </w:r>
          </w:p>
        </w:tc>
        <w:tc>
          <w:tcPr>
            <w:tcW w:w="1609" w:type="dxa"/>
            <w:gridSpan w:val="2"/>
            <w:vMerge w:val="restar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D5902" w:rsidRPr="0055649C" w:rsidRDefault="008D5902" w:rsidP="003B799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16:30</w:t>
            </w:r>
            <w:r w:rsidR="003B799F">
              <w:rPr>
                <w:rFonts w:ascii="Arial Narrow" w:hAnsi="Arial Narrow"/>
                <w:sz w:val="20"/>
                <w:szCs w:val="20"/>
              </w:rPr>
              <w:t xml:space="preserve"> – 20:3</w:t>
            </w:r>
            <w:r w:rsidRPr="0055649C">
              <w:rPr>
                <w:rFonts w:ascii="Arial Narrow" w:hAnsi="Arial Narrow"/>
                <w:sz w:val="20"/>
                <w:szCs w:val="20"/>
              </w:rPr>
              <w:t>0h</w:t>
            </w:r>
          </w:p>
        </w:tc>
      </w:tr>
      <w:tr w:rsidR="008D5902" w:rsidRPr="0055649C" w:rsidTr="003B799F">
        <w:trPr>
          <w:trHeight w:val="100"/>
          <w:jc w:val="center"/>
        </w:trPr>
        <w:tc>
          <w:tcPr>
            <w:tcW w:w="716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D5902" w:rsidRPr="0055649C" w:rsidRDefault="008D5902" w:rsidP="0055649C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5649C">
              <w:rPr>
                <w:rFonts w:ascii="Arial Narrow" w:hAnsi="Arial Narrow"/>
                <w:b/>
                <w:sz w:val="20"/>
                <w:szCs w:val="20"/>
              </w:rPr>
              <w:t>B6</w:t>
            </w:r>
          </w:p>
        </w:tc>
        <w:tc>
          <w:tcPr>
            <w:tcW w:w="9638" w:type="dxa"/>
            <w:shd w:val="clear" w:color="auto" w:fill="FFFFFF"/>
            <w:tcMar>
              <w:top w:w="57" w:type="dxa"/>
              <w:bottom w:w="57" w:type="dxa"/>
            </w:tcMar>
          </w:tcPr>
          <w:p w:rsidR="008D5902" w:rsidRPr="0055649C" w:rsidRDefault="008D5902" w:rsidP="0055649C">
            <w:pPr>
              <w:spacing w:after="0"/>
              <w:rPr>
                <w:rFonts w:ascii="Arial Narrow" w:hAnsi="Arial Narrow" w:cs="Garamond"/>
                <w:color w:val="000000"/>
                <w:sz w:val="20"/>
                <w:szCs w:val="20"/>
              </w:rPr>
            </w:pPr>
            <w:r w:rsidRPr="0055649C">
              <w:rPr>
                <w:rFonts w:ascii="Arial Narrow" w:hAnsi="Arial Narrow"/>
                <w:sz w:val="20"/>
                <w:szCs w:val="20"/>
              </w:rPr>
              <w:t>Métodos y procedimientos. La p</w:t>
            </w:r>
            <w:r w:rsidRPr="0055649C">
              <w:rPr>
                <w:rFonts w:ascii="Arial Narrow" w:hAnsi="Arial Narrow" w:cs="Garamond"/>
                <w:color w:val="000000"/>
                <w:sz w:val="20"/>
                <w:szCs w:val="20"/>
              </w:rPr>
              <w:t>rogramación curricular. La unidad didáctica</w:t>
            </w:r>
            <w:r>
              <w:rPr>
                <w:rFonts w:ascii="Arial Narrow" w:hAnsi="Arial Narrow" w:cs="Garamond"/>
                <w:color w:val="000000"/>
                <w:sz w:val="20"/>
                <w:szCs w:val="20"/>
              </w:rPr>
              <w:t xml:space="preserve"> II</w:t>
            </w:r>
          </w:p>
        </w:tc>
        <w:tc>
          <w:tcPr>
            <w:tcW w:w="2549" w:type="dxa"/>
            <w:vMerge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D5902" w:rsidRPr="0055649C" w:rsidRDefault="008D5902" w:rsidP="003B799F">
            <w:pPr>
              <w:spacing w:after="0"/>
              <w:rPr>
                <w:rFonts w:ascii="Arial Narrow" w:hAnsi="Arial Narrow" w:cs="TimesNew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tcMar>
              <w:top w:w="57" w:type="dxa"/>
              <w:bottom w:w="57" w:type="dxa"/>
            </w:tcMar>
          </w:tcPr>
          <w:p w:rsidR="008D5902" w:rsidRPr="0055649C" w:rsidRDefault="008D5902" w:rsidP="0055649C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vMerge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D5902" w:rsidRPr="0055649C" w:rsidRDefault="008D5902" w:rsidP="0055649C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D5902" w:rsidRPr="0055649C" w:rsidTr="003B799F">
        <w:trPr>
          <w:trHeight w:val="23"/>
          <w:jc w:val="center"/>
        </w:trPr>
        <w:tc>
          <w:tcPr>
            <w:tcW w:w="716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D5902" w:rsidRPr="0055649C" w:rsidRDefault="008D5902" w:rsidP="0055649C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5649C">
              <w:rPr>
                <w:rFonts w:ascii="Arial Narrow" w:hAnsi="Arial Narrow"/>
                <w:b/>
                <w:sz w:val="20"/>
                <w:szCs w:val="20"/>
              </w:rPr>
              <w:t>B7</w:t>
            </w:r>
          </w:p>
        </w:tc>
        <w:tc>
          <w:tcPr>
            <w:tcW w:w="9638" w:type="dxa"/>
            <w:shd w:val="clear" w:color="auto" w:fill="FFFFFF"/>
            <w:tcMar>
              <w:top w:w="57" w:type="dxa"/>
              <w:bottom w:w="57" w:type="dxa"/>
            </w:tcMar>
          </w:tcPr>
          <w:p w:rsidR="008D5902" w:rsidRPr="0055649C" w:rsidRDefault="008D5902" w:rsidP="0055649C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5649C">
              <w:rPr>
                <w:rFonts w:ascii="Arial Narrow" w:hAnsi="Arial Narrow"/>
                <w:sz w:val="20"/>
                <w:szCs w:val="20"/>
              </w:rPr>
              <w:t xml:space="preserve">Mecanismos inferenciales en el proceso de enseñanza-aprendizaje de la sintaxis, la fonética y el léxico </w:t>
            </w:r>
          </w:p>
        </w:tc>
        <w:tc>
          <w:tcPr>
            <w:tcW w:w="2549" w:type="dxa"/>
            <w:vMerge w:val="restar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D5902" w:rsidRPr="0055649C" w:rsidRDefault="008D5902" w:rsidP="003B799F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Rafael Crismán Pérez</w:t>
            </w:r>
          </w:p>
        </w:tc>
        <w:tc>
          <w:tcPr>
            <w:tcW w:w="1418" w:type="dxa"/>
            <w:vMerge w:val="restar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D5902" w:rsidRPr="0055649C" w:rsidRDefault="008D5902" w:rsidP="0055649C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14/02</w:t>
            </w:r>
            <w:r w:rsidRPr="0055649C">
              <w:rPr>
                <w:rFonts w:ascii="Arial Narrow" w:hAnsi="Arial Narrow"/>
                <w:sz w:val="20"/>
                <w:szCs w:val="20"/>
              </w:rPr>
              <w:t>/2018</w:t>
            </w:r>
          </w:p>
        </w:tc>
        <w:tc>
          <w:tcPr>
            <w:tcW w:w="1609" w:type="dxa"/>
            <w:gridSpan w:val="2"/>
            <w:vMerge w:val="restar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D5902" w:rsidRPr="0055649C" w:rsidRDefault="003B799F" w:rsidP="003B799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16:30 – 20:3</w:t>
            </w:r>
            <w:r w:rsidR="008D5902" w:rsidRPr="0055649C">
              <w:rPr>
                <w:rFonts w:ascii="Arial Narrow" w:hAnsi="Arial Narrow"/>
                <w:sz w:val="20"/>
                <w:szCs w:val="20"/>
              </w:rPr>
              <w:t>0h</w:t>
            </w:r>
          </w:p>
        </w:tc>
      </w:tr>
      <w:tr w:rsidR="008D5902" w:rsidRPr="0055649C" w:rsidTr="003B799F">
        <w:trPr>
          <w:trHeight w:val="100"/>
          <w:jc w:val="center"/>
        </w:trPr>
        <w:tc>
          <w:tcPr>
            <w:tcW w:w="716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D5902" w:rsidRPr="0055649C" w:rsidRDefault="008D5902" w:rsidP="0055649C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5649C">
              <w:rPr>
                <w:rFonts w:ascii="Arial Narrow" w:hAnsi="Arial Narrow"/>
                <w:b/>
                <w:sz w:val="20"/>
                <w:szCs w:val="20"/>
              </w:rPr>
              <w:t>B8</w:t>
            </w:r>
          </w:p>
        </w:tc>
        <w:tc>
          <w:tcPr>
            <w:tcW w:w="9638" w:type="dxa"/>
            <w:shd w:val="clear" w:color="auto" w:fill="FFFFFF"/>
            <w:tcMar>
              <w:top w:w="57" w:type="dxa"/>
              <w:bottom w:w="57" w:type="dxa"/>
            </w:tcMar>
          </w:tcPr>
          <w:p w:rsidR="008D5902" w:rsidRPr="0055649C" w:rsidRDefault="008D5902" w:rsidP="0055649C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5649C">
              <w:rPr>
                <w:rFonts w:ascii="Arial Narrow" w:hAnsi="Arial Narrow"/>
                <w:sz w:val="20"/>
                <w:szCs w:val="20"/>
              </w:rPr>
              <w:t>Mecanismos inferenciales en el proceso de enseñanza-aprendizaje de aspectos sociolingüísticos y culturales</w:t>
            </w:r>
          </w:p>
        </w:tc>
        <w:tc>
          <w:tcPr>
            <w:tcW w:w="2549" w:type="dxa"/>
            <w:vMerge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D5902" w:rsidRPr="0055649C" w:rsidRDefault="008D5902" w:rsidP="003B799F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D5902" w:rsidRPr="0055649C" w:rsidRDefault="008D5902" w:rsidP="0055649C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vMerge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D5902" w:rsidRPr="0055649C" w:rsidRDefault="008D5902" w:rsidP="0055649C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D5902" w:rsidRPr="0055649C" w:rsidTr="003B799F">
        <w:trPr>
          <w:trHeight w:val="100"/>
          <w:jc w:val="center"/>
        </w:trPr>
        <w:tc>
          <w:tcPr>
            <w:tcW w:w="716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D5902" w:rsidRPr="0055649C" w:rsidRDefault="008D5902" w:rsidP="0055649C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5649C">
              <w:rPr>
                <w:rFonts w:ascii="Arial Narrow" w:hAnsi="Arial Narrow"/>
                <w:b/>
                <w:sz w:val="20"/>
                <w:szCs w:val="20"/>
              </w:rPr>
              <w:t>B9</w:t>
            </w:r>
          </w:p>
        </w:tc>
        <w:tc>
          <w:tcPr>
            <w:tcW w:w="9638" w:type="dxa"/>
            <w:shd w:val="clear" w:color="auto" w:fill="FFFFFF"/>
            <w:tcMar>
              <w:top w:w="57" w:type="dxa"/>
              <w:bottom w:w="57" w:type="dxa"/>
            </w:tcMar>
          </w:tcPr>
          <w:p w:rsidR="008D5902" w:rsidRPr="0055649C" w:rsidRDefault="008D5902" w:rsidP="0055649C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  <w:lang w:eastAsia="es-ES"/>
              </w:rPr>
            </w:pPr>
            <w:r w:rsidRPr="0055649C">
              <w:rPr>
                <w:rFonts w:ascii="Arial Narrow" w:hAnsi="Arial Narrow" w:cs="Times New Roman"/>
                <w:sz w:val="20"/>
                <w:szCs w:val="20"/>
                <w:lang w:eastAsia="es-ES"/>
              </w:rPr>
              <w:t>Gramática y enseñanza de la(s) lengua(s). La enseñanza de la gramática en lenguas extranjeras</w:t>
            </w:r>
          </w:p>
        </w:tc>
        <w:tc>
          <w:tcPr>
            <w:tcW w:w="2549" w:type="dxa"/>
            <w:vMerge w:val="restar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D5902" w:rsidRPr="0055649C" w:rsidRDefault="008D5902" w:rsidP="003B799F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Rafael Crismán Pérez</w:t>
            </w:r>
          </w:p>
        </w:tc>
        <w:tc>
          <w:tcPr>
            <w:tcW w:w="1418" w:type="dxa"/>
            <w:vMerge w:val="restar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D5902" w:rsidRPr="0055649C" w:rsidRDefault="008D5902" w:rsidP="0055649C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15/02</w:t>
            </w:r>
            <w:r w:rsidRPr="0055649C">
              <w:rPr>
                <w:rFonts w:ascii="Arial Narrow" w:hAnsi="Arial Narrow"/>
                <w:sz w:val="20"/>
                <w:szCs w:val="20"/>
              </w:rPr>
              <w:t>/2018</w:t>
            </w:r>
          </w:p>
        </w:tc>
        <w:tc>
          <w:tcPr>
            <w:tcW w:w="1609" w:type="dxa"/>
            <w:gridSpan w:val="2"/>
            <w:vMerge w:val="restar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D5902" w:rsidRPr="0055649C" w:rsidRDefault="003B799F" w:rsidP="003B799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16:30 – 20:3</w:t>
            </w:r>
            <w:r w:rsidR="008D5902" w:rsidRPr="0055649C">
              <w:rPr>
                <w:rFonts w:ascii="Arial Narrow" w:hAnsi="Arial Narrow"/>
                <w:sz w:val="20"/>
                <w:szCs w:val="20"/>
              </w:rPr>
              <w:t>0h</w:t>
            </w:r>
          </w:p>
        </w:tc>
      </w:tr>
      <w:tr w:rsidR="008D5902" w:rsidRPr="0055649C" w:rsidTr="003B799F">
        <w:trPr>
          <w:trHeight w:val="100"/>
          <w:jc w:val="center"/>
        </w:trPr>
        <w:tc>
          <w:tcPr>
            <w:tcW w:w="716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D5902" w:rsidRPr="0055649C" w:rsidRDefault="008D5902" w:rsidP="0055649C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5649C">
              <w:rPr>
                <w:rFonts w:ascii="Arial Narrow" w:hAnsi="Arial Narrow"/>
                <w:b/>
                <w:sz w:val="20"/>
                <w:szCs w:val="20"/>
              </w:rPr>
              <w:t>B10</w:t>
            </w:r>
          </w:p>
        </w:tc>
        <w:tc>
          <w:tcPr>
            <w:tcW w:w="9638" w:type="dxa"/>
            <w:shd w:val="clear" w:color="auto" w:fill="FFFFFF"/>
            <w:tcMar>
              <w:top w:w="57" w:type="dxa"/>
              <w:bottom w:w="57" w:type="dxa"/>
            </w:tcMar>
          </w:tcPr>
          <w:p w:rsidR="008D5902" w:rsidRPr="0055649C" w:rsidRDefault="008D5902" w:rsidP="0055649C">
            <w:pPr>
              <w:spacing w:after="0"/>
              <w:rPr>
                <w:rFonts w:ascii="Arial Narrow" w:hAnsi="Arial Narrow" w:cs="Garamond"/>
                <w:color w:val="000000"/>
                <w:sz w:val="20"/>
                <w:szCs w:val="20"/>
              </w:rPr>
            </w:pPr>
            <w:r w:rsidRPr="0055649C">
              <w:rPr>
                <w:rFonts w:ascii="Arial Narrow" w:hAnsi="Arial Narrow" w:cs="Times New Roman"/>
                <w:sz w:val="20"/>
                <w:szCs w:val="20"/>
                <w:lang w:eastAsia="es-ES"/>
              </w:rPr>
              <w:t xml:space="preserve">La actividad metalingüística de los hablantes y la reflexividad de las lenguas </w:t>
            </w:r>
          </w:p>
        </w:tc>
        <w:tc>
          <w:tcPr>
            <w:tcW w:w="2549" w:type="dxa"/>
            <w:vMerge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D5902" w:rsidRPr="0055649C" w:rsidRDefault="008D5902" w:rsidP="003B799F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D5902" w:rsidRPr="0055649C" w:rsidRDefault="008D5902" w:rsidP="0055649C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vMerge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D5902" w:rsidRPr="0055649C" w:rsidRDefault="008D5902" w:rsidP="0055649C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D5902" w:rsidRPr="0055649C" w:rsidTr="003B799F">
        <w:trPr>
          <w:trHeight w:val="227"/>
          <w:jc w:val="center"/>
        </w:trPr>
        <w:tc>
          <w:tcPr>
            <w:tcW w:w="716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D5902" w:rsidRPr="0055649C" w:rsidRDefault="008D5902" w:rsidP="0055649C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5649C">
              <w:rPr>
                <w:rFonts w:ascii="Arial Narrow" w:hAnsi="Arial Narrow"/>
                <w:b/>
                <w:sz w:val="20"/>
                <w:szCs w:val="20"/>
              </w:rPr>
              <w:t>B11</w:t>
            </w:r>
          </w:p>
        </w:tc>
        <w:tc>
          <w:tcPr>
            <w:tcW w:w="9638" w:type="dxa"/>
            <w:shd w:val="clear" w:color="auto" w:fill="FFFFFF"/>
            <w:tcMar>
              <w:top w:w="57" w:type="dxa"/>
              <w:bottom w:w="57" w:type="dxa"/>
            </w:tcMar>
          </w:tcPr>
          <w:p w:rsidR="008D5902" w:rsidRPr="0055649C" w:rsidRDefault="008D5902" w:rsidP="0055649C">
            <w:pPr>
              <w:spacing w:after="0"/>
              <w:rPr>
                <w:rFonts w:ascii="Arial Narrow" w:hAnsi="Arial Narrow" w:cs="Times New Roman"/>
                <w:sz w:val="20"/>
                <w:szCs w:val="20"/>
                <w:lang w:eastAsia="es-ES"/>
              </w:rPr>
            </w:pPr>
            <w:r w:rsidRPr="0055649C">
              <w:rPr>
                <w:rFonts w:ascii="Arial Narrow" w:hAnsi="Arial Narrow" w:cs="Times New Roman"/>
                <w:sz w:val="20"/>
                <w:szCs w:val="20"/>
                <w:lang w:eastAsia="es-ES"/>
              </w:rPr>
              <w:t>Problemas gramaticales en la enseñanza del español como lengua extranjera I</w:t>
            </w:r>
          </w:p>
        </w:tc>
        <w:tc>
          <w:tcPr>
            <w:tcW w:w="2549" w:type="dxa"/>
            <w:vMerge w:val="restar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D5902" w:rsidRPr="0055649C" w:rsidRDefault="008D5902" w:rsidP="003B799F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Rafael Crismán Pérez</w:t>
            </w:r>
          </w:p>
        </w:tc>
        <w:tc>
          <w:tcPr>
            <w:tcW w:w="1418" w:type="dxa"/>
            <w:vMerge w:val="restar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D5902" w:rsidRPr="0055649C" w:rsidRDefault="008D5902" w:rsidP="0055649C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18/02</w:t>
            </w:r>
            <w:r w:rsidRPr="0055649C">
              <w:rPr>
                <w:rFonts w:ascii="Arial Narrow" w:hAnsi="Arial Narrow"/>
                <w:sz w:val="20"/>
                <w:szCs w:val="20"/>
              </w:rPr>
              <w:t>/2018</w:t>
            </w:r>
          </w:p>
        </w:tc>
        <w:tc>
          <w:tcPr>
            <w:tcW w:w="1609" w:type="dxa"/>
            <w:gridSpan w:val="2"/>
            <w:vMerge w:val="restar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D5902" w:rsidRPr="0055649C" w:rsidRDefault="003B799F" w:rsidP="003B799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16:30 – 20:3</w:t>
            </w:r>
            <w:r w:rsidR="008D5902" w:rsidRPr="0055649C">
              <w:rPr>
                <w:rFonts w:ascii="Arial Narrow" w:hAnsi="Arial Narrow"/>
                <w:sz w:val="20"/>
                <w:szCs w:val="20"/>
              </w:rPr>
              <w:t>0h</w:t>
            </w:r>
          </w:p>
        </w:tc>
      </w:tr>
      <w:tr w:rsidR="008D5902" w:rsidRPr="0055649C" w:rsidTr="003B799F">
        <w:trPr>
          <w:trHeight w:val="227"/>
          <w:jc w:val="center"/>
        </w:trPr>
        <w:tc>
          <w:tcPr>
            <w:tcW w:w="716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D5902" w:rsidRPr="0055649C" w:rsidRDefault="008D5902" w:rsidP="0055649C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5649C">
              <w:rPr>
                <w:rFonts w:ascii="Arial Narrow" w:hAnsi="Arial Narrow"/>
                <w:b/>
                <w:sz w:val="20"/>
                <w:szCs w:val="20"/>
              </w:rPr>
              <w:t>B12</w:t>
            </w:r>
          </w:p>
        </w:tc>
        <w:tc>
          <w:tcPr>
            <w:tcW w:w="9638" w:type="dxa"/>
            <w:shd w:val="clear" w:color="auto" w:fill="FFFFFF"/>
            <w:tcMar>
              <w:top w:w="57" w:type="dxa"/>
              <w:bottom w:w="57" w:type="dxa"/>
            </w:tcMar>
          </w:tcPr>
          <w:p w:rsidR="008D5902" w:rsidRPr="0055649C" w:rsidRDefault="008D5902" w:rsidP="0055649C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  <w:lang w:eastAsia="es-ES"/>
              </w:rPr>
            </w:pPr>
            <w:r w:rsidRPr="0055649C">
              <w:rPr>
                <w:rFonts w:ascii="Arial Narrow" w:hAnsi="Arial Narrow" w:cs="Times New Roman"/>
                <w:sz w:val="20"/>
                <w:szCs w:val="20"/>
                <w:lang w:eastAsia="es-ES"/>
              </w:rPr>
              <w:t>Problemas gramaticales en la enseñanza del español como lengua extranjera II</w:t>
            </w:r>
          </w:p>
        </w:tc>
        <w:tc>
          <w:tcPr>
            <w:tcW w:w="2549" w:type="dxa"/>
            <w:vMerge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D5902" w:rsidRPr="0055649C" w:rsidRDefault="008D5902" w:rsidP="003B799F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D5902" w:rsidRPr="0055649C" w:rsidRDefault="008D5902" w:rsidP="0055649C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vMerge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D5902" w:rsidRPr="0055649C" w:rsidRDefault="008D5902" w:rsidP="0055649C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97061" w:rsidRPr="0055649C" w:rsidTr="003B799F">
        <w:trPr>
          <w:trHeight w:val="227"/>
          <w:jc w:val="center"/>
        </w:trPr>
        <w:tc>
          <w:tcPr>
            <w:tcW w:w="716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697061" w:rsidRPr="0055649C" w:rsidRDefault="00697061" w:rsidP="0055649C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5649C">
              <w:rPr>
                <w:rFonts w:ascii="Arial Narrow" w:hAnsi="Arial Narrow"/>
                <w:b/>
                <w:sz w:val="20"/>
                <w:szCs w:val="20"/>
              </w:rPr>
              <w:t>B13</w:t>
            </w:r>
          </w:p>
        </w:tc>
        <w:tc>
          <w:tcPr>
            <w:tcW w:w="9638" w:type="dxa"/>
            <w:shd w:val="clear" w:color="auto" w:fill="FFFFFF"/>
            <w:tcMar>
              <w:top w:w="57" w:type="dxa"/>
              <w:bottom w:w="57" w:type="dxa"/>
            </w:tcMar>
          </w:tcPr>
          <w:p w:rsidR="00697061" w:rsidRPr="0055649C" w:rsidRDefault="00697061" w:rsidP="0055649C">
            <w:pPr>
              <w:spacing w:after="0"/>
              <w:rPr>
                <w:rFonts w:ascii="Arial Narrow" w:hAnsi="Arial Narrow" w:cs="Garamond"/>
                <w:color w:val="000000"/>
                <w:sz w:val="20"/>
                <w:szCs w:val="20"/>
              </w:rPr>
            </w:pPr>
            <w:r w:rsidRPr="0055649C">
              <w:rPr>
                <w:rFonts w:ascii="Arial Narrow" w:hAnsi="Arial Narrow" w:cs="Times New Roman"/>
                <w:sz w:val="20"/>
                <w:szCs w:val="20"/>
              </w:rPr>
              <w:t>La preparación de la clase. Manual o material según el método elegido</w:t>
            </w:r>
          </w:p>
        </w:tc>
        <w:tc>
          <w:tcPr>
            <w:tcW w:w="2549" w:type="dxa"/>
            <w:vMerge w:val="restar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697061" w:rsidRPr="0055649C" w:rsidRDefault="00697061" w:rsidP="003B799F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Rafael Crismán Pérez</w:t>
            </w:r>
          </w:p>
        </w:tc>
        <w:tc>
          <w:tcPr>
            <w:tcW w:w="1418" w:type="dxa"/>
            <w:vMerge w:val="restar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697061" w:rsidRPr="0055649C" w:rsidRDefault="00697061" w:rsidP="0055649C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19/02</w:t>
            </w:r>
            <w:r w:rsidRPr="0055649C">
              <w:rPr>
                <w:rFonts w:ascii="Arial Narrow" w:hAnsi="Arial Narrow"/>
                <w:sz w:val="20"/>
                <w:szCs w:val="20"/>
              </w:rPr>
              <w:t>/2018</w:t>
            </w:r>
          </w:p>
        </w:tc>
        <w:tc>
          <w:tcPr>
            <w:tcW w:w="1609" w:type="dxa"/>
            <w:gridSpan w:val="2"/>
            <w:vMerge w:val="restar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697061" w:rsidRPr="0055649C" w:rsidRDefault="003B799F" w:rsidP="00697061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16:30 – 20:3</w:t>
            </w:r>
            <w:r w:rsidR="00697061" w:rsidRPr="0055649C">
              <w:rPr>
                <w:rFonts w:ascii="Arial Narrow" w:hAnsi="Arial Narrow"/>
                <w:sz w:val="20"/>
                <w:szCs w:val="20"/>
              </w:rPr>
              <w:t>0h</w:t>
            </w:r>
          </w:p>
        </w:tc>
      </w:tr>
      <w:tr w:rsidR="00697061" w:rsidRPr="0055649C" w:rsidTr="003B799F">
        <w:trPr>
          <w:trHeight w:val="227"/>
          <w:jc w:val="center"/>
        </w:trPr>
        <w:tc>
          <w:tcPr>
            <w:tcW w:w="716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697061" w:rsidRPr="0055649C" w:rsidRDefault="00697061" w:rsidP="0055649C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5649C">
              <w:rPr>
                <w:rFonts w:ascii="Arial Narrow" w:hAnsi="Arial Narrow"/>
                <w:b/>
                <w:sz w:val="20"/>
                <w:szCs w:val="20"/>
              </w:rPr>
              <w:t>B14</w:t>
            </w:r>
          </w:p>
        </w:tc>
        <w:tc>
          <w:tcPr>
            <w:tcW w:w="9638" w:type="dxa"/>
            <w:shd w:val="clear" w:color="auto" w:fill="FFFFFF"/>
            <w:tcMar>
              <w:top w:w="57" w:type="dxa"/>
              <w:bottom w:w="57" w:type="dxa"/>
            </w:tcMar>
          </w:tcPr>
          <w:p w:rsidR="00697061" w:rsidRPr="0055649C" w:rsidRDefault="00697061" w:rsidP="0055649C">
            <w:pPr>
              <w:pStyle w:val="NormalWeb"/>
              <w:spacing w:after="0" w:afterAutospacing="0"/>
              <w:rPr>
                <w:rFonts w:ascii="Arial Narrow" w:hAnsi="Arial Narrow"/>
                <w:sz w:val="20"/>
                <w:szCs w:val="20"/>
              </w:rPr>
            </w:pPr>
            <w:r w:rsidRPr="0055649C">
              <w:rPr>
                <w:rFonts w:ascii="Arial Narrow" w:hAnsi="Arial Narrow"/>
                <w:sz w:val="20"/>
                <w:szCs w:val="20"/>
              </w:rPr>
              <w:t>La clase de E/LE.  Procedimientos para el buen desarrollo de una sesión de clase.</w:t>
            </w:r>
          </w:p>
        </w:tc>
        <w:tc>
          <w:tcPr>
            <w:tcW w:w="2549" w:type="dxa"/>
            <w:vMerge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697061" w:rsidRPr="0055649C" w:rsidRDefault="00697061" w:rsidP="003B799F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697061" w:rsidRPr="0055649C" w:rsidRDefault="00697061" w:rsidP="0055649C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vMerge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697061" w:rsidRPr="0055649C" w:rsidRDefault="00697061" w:rsidP="0055649C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B799F" w:rsidRPr="0055649C" w:rsidTr="003B799F">
        <w:trPr>
          <w:trHeight w:val="227"/>
          <w:jc w:val="center"/>
        </w:trPr>
        <w:tc>
          <w:tcPr>
            <w:tcW w:w="716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3B799F" w:rsidRPr="0055649C" w:rsidRDefault="003B799F" w:rsidP="0055649C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5649C">
              <w:rPr>
                <w:rFonts w:ascii="Arial Narrow" w:hAnsi="Arial Narrow"/>
                <w:b/>
                <w:sz w:val="20"/>
                <w:szCs w:val="20"/>
              </w:rPr>
              <w:lastRenderedPageBreak/>
              <w:t>B15</w:t>
            </w:r>
          </w:p>
        </w:tc>
        <w:tc>
          <w:tcPr>
            <w:tcW w:w="9638" w:type="dxa"/>
            <w:shd w:val="clear" w:color="auto" w:fill="FFFFFF"/>
            <w:tcMar>
              <w:top w:w="57" w:type="dxa"/>
              <w:bottom w:w="57" w:type="dxa"/>
            </w:tcMar>
          </w:tcPr>
          <w:p w:rsidR="003B799F" w:rsidRPr="0055649C" w:rsidRDefault="003B799F" w:rsidP="0055649C">
            <w:pPr>
              <w:pStyle w:val="NormalWeb"/>
              <w:spacing w:after="0" w:afterAutospacing="0"/>
              <w:rPr>
                <w:rFonts w:ascii="Arial Narrow" w:hAnsi="Arial Narrow"/>
                <w:sz w:val="20"/>
                <w:szCs w:val="20"/>
              </w:rPr>
            </w:pPr>
            <w:r w:rsidRPr="0055649C">
              <w:rPr>
                <w:rFonts w:ascii="Arial Narrow" w:hAnsi="Arial Narrow"/>
                <w:sz w:val="20"/>
                <w:szCs w:val="20"/>
              </w:rPr>
              <w:t>La figura del profesor de E/LE. ¿Qué papel debe adoptar?</w:t>
            </w:r>
          </w:p>
        </w:tc>
        <w:tc>
          <w:tcPr>
            <w:tcW w:w="2549" w:type="dxa"/>
            <w:vMerge w:val="restar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3B799F" w:rsidRPr="0055649C" w:rsidRDefault="003B799F" w:rsidP="003B799F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Macarena Gómez Cabrales</w:t>
            </w:r>
          </w:p>
        </w:tc>
        <w:tc>
          <w:tcPr>
            <w:tcW w:w="1418" w:type="dxa"/>
            <w:vMerge w:val="restar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3B799F" w:rsidRPr="0055649C" w:rsidRDefault="003B799F" w:rsidP="0055649C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20/02</w:t>
            </w:r>
            <w:r w:rsidRPr="0055649C">
              <w:rPr>
                <w:rFonts w:ascii="Arial Narrow" w:hAnsi="Arial Narrow"/>
                <w:sz w:val="20"/>
                <w:szCs w:val="20"/>
              </w:rPr>
              <w:t>/2018</w:t>
            </w:r>
          </w:p>
        </w:tc>
        <w:tc>
          <w:tcPr>
            <w:tcW w:w="1609" w:type="dxa"/>
            <w:gridSpan w:val="2"/>
            <w:vMerge w:val="restar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3B799F" w:rsidRPr="0055649C" w:rsidRDefault="003B799F" w:rsidP="003B799F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16:30 – 20</w:t>
            </w:r>
            <w:r w:rsidRPr="0055649C">
              <w:rPr>
                <w:rFonts w:ascii="Arial Narrow" w:hAnsi="Arial Narrow"/>
                <w:sz w:val="20"/>
                <w:szCs w:val="20"/>
              </w:rPr>
              <w:t>:30h</w:t>
            </w:r>
          </w:p>
        </w:tc>
      </w:tr>
      <w:tr w:rsidR="003B799F" w:rsidRPr="0055649C" w:rsidTr="003B799F">
        <w:trPr>
          <w:trHeight w:val="227"/>
          <w:jc w:val="center"/>
        </w:trPr>
        <w:tc>
          <w:tcPr>
            <w:tcW w:w="716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3B799F" w:rsidRPr="0055649C" w:rsidRDefault="003B799F" w:rsidP="0055649C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5649C">
              <w:rPr>
                <w:rFonts w:ascii="Arial Narrow" w:hAnsi="Arial Narrow"/>
                <w:b/>
                <w:sz w:val="20"/>
                <w:szCs w:val="20"/>
              </w:rPr>
              <w:t>B16</w:t>
            </w:r>
          </w:p>
        </w:tc>
        <w:tc>
          <w:tcPr>
            <w:tcW w:w="9638" w:type="dxa"/>
            <w:shd w:val="clear" w:color="auto" w:fill="FFFFFF"/>
            <w:tcMar>
              <w:top w:w="57" w:type="dxa"/>
              <w:bottom w:w="57" w:type="dxa"/>
            </w:tcMar>
          </w:tcPr>
          <w:p w:rsidR="003B799F" w:rsidRPr="0055649C" w:rsidRDefault="003B799F" w:rsidP="0055649C">
            <w:pPr>
              <w:pStyle w:val="NormalWeb"/>
              <w:spacing w:after="0" w:afterAutospacing="0"/>
              <w:rPr>
                <w:rFonts w:ascii="Arial Narrow" w:hAnsi="Arial Narrow"/>
                <w:sz w:val="20"/>
                <w:szCs w:val="20"/>
              </w:rPr>
            </w:pPr>
            <w:r w:rsidRPr="0055649C">
              <w:rPr>
                <w:rFonts w:ascii="Arial Narrow" w:hAnsi="Arial Narrow" w:cs="Garamond"/>
                <w:color w:val="000000"/>
                <w:sz w:val="20"/>
                <w:szCs w:val="20"/>
              </w:rPr>
              <w:t>Métodos de evaluación. La evaluación y la autoevaluación</w:t>
            </w:r>
          </w:p>
        </w:tc>
        <w:tc>
          <w:tcPr>
            <w:tcW w:w="2549" w:type="dxa"/>
            <w:vMerge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3B799F" w:rsidRPr="0055649C" w:rsidRDefault="003B799F" w:rsidP="003B799F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3B799F" w:rsidRPr="0055649C" w:rsidRDefault="003B799F" w:rsidP="0055649C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vMerge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3B799F" w:rsidRPr="0055649C" w:rsidRDefault="003B799F" w:rsidP="0055649C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D5902" w:rsidRPr="0055649C" w:rsidTr="003B799F">
        <w:trPr>
          <w:trHeight w:val="227"/>
          <w:jc w:val="center"/>
        </w:trPr>
        <w:tc>
          <w:tcPr>
            <w:tcW w:w="716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D5902" w:rsidRPr="0055649C" w:rsidRDefault="008D5902" w:rsidP="0055649C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5649C">
              <w:rPr>
                <w:rFonts w:ascii="Arial Narrow" w:hAnsi="Arial Narrow"/>
                <w:b/>
                <w:sz w:val="20"/>
                <w:szCs w:val="20"/>
              </w:rPr>
              <w:t>B17</w:t>
            </w:r>
          </w:p>
        </w:tc>
        <w:tc>
          <w:tcPr>
            <w:tcW w:w="9638" w:type="dxa"/>
            <w:shd w:val="clear" w:color="auto" w:fill="FFFFFF"/>
            <w:tcMar>
              <w:top w:w="57" w:type="dxa"/>
              <w:bottom w:w="57" w:type="dxa"/>
            </w:tcMar>
          </w:tcPr>
          <w:p w:rsidR="008D5902" w:rsidRPr="0055649C" w:rsidRDefault="008D5902" w:rsidP="0055649C">
            <w:pPr>
              <w:shd w:val="clear" w:color="auto" w:fill="FFFFFF"/>
              <w:spacing w:after="0" w:line="240" w:lineRule="auto"/>
              <w:rPr>
                <w:rFonts w:ascii="Arial Narrow" w:hAnsi="Arial Narrow" w:cs="Times New Roman"/>
                <w:color w:val="000000"/>
                <w:sz w:val="20"/>
                <w:szCs w:val="20"/>
                <w:lang w:eastAsia="es-ES"/>
              </w:rPr>
            </w:pPr>
            <w:r w:rsidRPr="0055649C">
              <w:rPr>
                <w:rFonts w:ascii="Arial Narrow" w:hAnsi="Arial Narrow" w:cs="Times New Roman"/>
                <w:color w:val="000000"/>
                <w:sz w:val="20"/>
                <w:szCs w:val="20"/>
                <w:lang w:eastAsia="es-ES"/>
              </w:rPr>
              <w:t>E</w:t>
            </w:r>
            <w:r w:rsidRPr="00692AB2">
              <w:rPr>
                <w:rFonts w:ascii="Arial Narrow" w:hAnsi="Arial Narrow" w:cs="Times New Roman"/>
                <w:color w:val="000000"/>
                <w:sz w:val="20"/>
                <w:szCs w:val="20"/>
                <w:lang w:eastAsia="es-ES"/>
              </w:rPr>
              <w:t>l aprendizaje digital en el aula de ELE</w:t>
            </w:r>
          </w:p>
        </w:tc>
        <w:tc>
          <w:tcPr>
            <w:tcW w:w="2549" w:type="dxa"/>
            <w:vMerge w:val="restar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D5902" w:rsidRPr="0055649C" w:rsidRDefault="008D5902" w:rsidP="003B799F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5649C">
              <w:rPr>
                <w:rFonts w:ascii="Arial Narrow" w:hAnsi="Arial Narrow"/>
                <w:color w:val="000000"/>
                <w:sz w:val="20"/>
                <w:szCs w:val="20"/>
              </w:rPr>
              <w:t xml:space="preserve">Francisco </w:t>
            </w:r>
            <w:r w:rsidR="003D342B">
              <w:rPr>
                <w:rFonts w:ascii="Arial Narrow" w:hAnsi="Arial Narrow"/>
                <w:color w:val="000000"/>
                <w:sz w:val="20"/>
                <w:szCs w:val="20"/>
              </w:rPr>
              <w:t xml:space="preserve">José </w:t>
            </w:r>
            <w:r w:rsidRPr="0055649C">
              <w:rPr>
                <w:rFonts w:ascii="Arial Narrow" w:hAnsi="Arial Narrow"/>
                <w:color w:val="000000"/>
                <w:sz w:val="20"/>
                <w:szCs w:val="20"/>
              </w:rPr>
              <w:t>Herrera</w:t>
            </w:r>
            <w:r w:rsidR="003D342B">
              <w:rPr>
                <w:rFonts w:ascii="Arial Narrow" w:hAnsi="Arial Narrow"/>
                <w:color w:val="000000"/>
                <w:sz w:val="20"/>
                <w:szCs w:val="20"/>
              </w:rPr>
              <w:t xml:space="preserve"> Jiménez</w:t>
            </w:r>
          </w:p>
        </w:tc>
        <w:tc>
          <w:tcPr>
            <w:tcW w:w="1418" w:type="dxa"/>
            <w:vMerge w:val="restar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D5902" w:rsidRPr="0055649C" w:rsidRDefault="008D5902" w:rsidP="0055649C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21/02</w:t>
            </w:r>
            <w:r w:rsidRPr="0055649C">
              <w:rPr>
                <w:rFonts w:ascii="Arial Narrow" w:hAnsi="Arial Narrow"/>
                <w:sz w:val="20"/>
                <w:szCs w:val="20"/>
              </w:rPr>
              <w:t>/2018</w:t>
            </w:r>
          </w:p>
        </w:tc>
        <w:tc>
          <w:tcPr>
            <w:tcW w:w="1609" w:type="dxa"/>
            <w:gridSpan w:val="2"/>
            <w:vMerge w:val="restart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D5902" w:rsidRPr="0055649C" w:rsidRDefault="003B799F" w:rsidP="0055649C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16:30 – 20</w:t>
            </w:r>
            <w:r w:rsidRPr="0055649C">
              <w:rPr>
                <w:rFonts w:ascii="Arial Narrow" w:hAnsi="Arial Narrow"/>
                <w:sz w:val="20"/>
                <w:szCs w:val="20"/>
              </w:rPr>
              <w:t>:30h</w:t>
            </w:r>
          </w:p>
        </w:tc>
      </w:tr>
      <w:tr w:rsidR="008D5902" w:rsidRPr="0055649C" w:rsidTr="00B75124">
        <w:trPr>
          <w:trHeight w:val="227"/>
          <w:jc w:val="center"/>
        </w:trPr>
        <w:tc>
          <w:tcPr>
            <w:tcW w:w="716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D5902" w:rsidRPr="0055649C" w:rsidRDefault="008D5902" w:rsidP="0055649C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5649C">
              <w:rPr>
                <w:rFonts w:ascii="Arial Narrow" w:hAnsi="Arial Narrow"/>
                <w:b/>
                <w:sz w:val="20"/>
                <w:szCs w:val="20"/>
              </w:rPr>
              <w:t>B18</w:t>
            </w:r>
          </w:p>
        </w:tc>
        <w:tc>
          <w:tcPr>
            <w:tcW w:w="9638" w:type="dxa"/>
            <w:shd w:val="clear" w:color="auto" w:fill="FFFFFF"/>
            <w:tcMar>
              <w:top w:w="57" w:type="dxa"/>
              <w:bottom w:w="57" w:type="dxa"/>
            </w:tcMar>
          </w:tcPr>
          <w:p w:rsidR="008D5902" w:rsidRPr="0055649C" w:rsidRDefault="008D5902" w:rsidP="0055649C">
            <w:pPr>
              <w:shd w:val="clear" w:color="auto" w:fill="FFFFFF"/>
              <w:spacing w:after="0" w:line="240" w:lineRule="auto"/>
              <w:rPr>
                <w:rFonts w:ascii="Arial Narrow" w:hAnsi="Arial Narrow" w:cs="Times New Roman"/>
                <w:color w:val="000000"/>
                <w:sz w:val="20"/>
                <w:szCs w:val="20"/>
                <w:lang w:eastAsia="es-ES"/>
              </w:rPr>
            </w:pPr>
            <w:r w:rsidRPr="00692AB2">
              <w:rPr>
                <w:rFonts w:ascii="Arial Narrow" w:hAnsi="Arial Narrow" w:cs="Times New Roman"/>
                <w:color w:val="000000"/>
                <w:sz w:val="20"/>
                <w:szCs w:val="20"/>
                <w:lang w:eastAsia="es-ES"/>
              </w:rPr>
              <w:t>Gamificar la planificación y la gestión de la clase de español</w:t>
            </w:r>
          </w:p>
        </w:tc>
        <w:tc>
          <w:tcPr>
            <w:tcW w:w="2549" w:type="dxa"/>
            <w:vMerge/>
            <w:shd w:val="clear" w:color="auto" w:fill="FFFFFF"/>
            <w:tcMar>
              <w:top w:w="57" w:type="dxa"/>
              <w:bottom w:w="57" w:type="dxa"/>
            </w:tcMar>
          </w:tcPr>
          <w:p w:rsidR="008D5902" w:rsidRPr="0055649C" w:rsidRDefault="008D5902" w:rsidP="0055649C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D5902" w:rsidRPr="0055649C" w:rsidRDefault="008D5902" w:rsidP="0055649C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vMerge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8D5902" w:rsidRPr="0055649C" w:rsidRDefault="008D5902" w:rsidP="0055649C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C840F4" w:rsidRPr="0055649C" w:rsidRDefault="00C840F4" w:rsidP="009C6467">
      <w:pPr>
        <w:pStyle w:val="NormalWeb"/>
        <w:spacing w:before="0" w:beforeAutospacing="0" w:after="0" w:afterAutospacing="0"/>
        <w:jc w:val="both"/>
        <w:rPr>
          <w:rFonts w:ascii="Arial Narrow" w:hAnsi="Arial Narrow"/>
          <w:sz w:val="20"/>
          <w:szCs w:val="20"/>
          <w:shd w:val="clear" w:color="auto" w:fill="FFFFFF"/>
        </w:rPr>
      </w:pPr>
    </w:p>
    <w:sectPr w:rsidR="00C840F4" w:rsidRPr="0055649C" w:rsidSect="00D7050D">
      <w:headerReference w:type="default" r:id="rId7"/>
      <w:pgSz w:w="16838" w:h="12406" w:orient="landscape"/>
      <w:pgMar w:top="687" w:right="1465" w:bottom="1207" w:left="1159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066" w:rsidRDefault="00D54066" w:rsidP="00D11D6C">
      <w:pPr>
        <w:spacing w:after="0" w:line="240" w:lineRule="auto"/>
      </w:pPr>
      <w:r>
        <w:separator/>
      </w:r>
    </w:p>
  </w:endnote>
  <w:endnote w:type="continuationSeparator" w:id="0">
    <w:p w:rsidR="00D54066" w:rsidRDefault="00D54066" w:rsidP="00D11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066" w:rsidRDefault="00D54066" w:rsidP="00D11D6C">
      <w:pPr>
        <w:spacing w:after="0" w:line="240" w:lineRule="auto"/>
      </w:pPr>
      <w:r>
        <w:separator/>
      </w:r>
    </w:p>
  </w:footnote>
  <w:footnote w:type="continuationSeparator" w:id="0">
    <w:p w:rsidR="00D54066" w:rsidRDefault="00D54066" w:rsidP="00D11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0A0"/>
    </w:tblPr>
    <w:tblGrid>
      <w:gridCol w:w="7231"/>
      <w:gridCol w:w="7213"/>
    </w:tblGrid>
    <w:tr w:rsidR="005917D7" w:rsidRPr="00B455DE" w:rsidTr="00D11D6C">
      <w:trPr>
        <w:jc w:val="center"/>
      </w:trPr>
      <w:tc>
        <w:tcPr>
          <w:tcW w:w="7116" w:type="dxa"/>
          <w:shd w:val="clear" w:color="auto" w:fill="ED7D31"/>
          <w:vAlign w:val="center"/>
        </w:tcPr>
        <w:p w:rsidR="005917D7" w:rsidRPr="00205777" w:rsidRDefault="005917D7" w:rsidP="0072281B">
          <w:pPr>
            <w:pStyle w:val="Encabezado"/>
            <w:rPr>
              <w:rFonts w:eastAsia="Times New Roman"/>
              <w:caps/>
              <w:color w:val="FFFFFF"/>
              <w:sz w:val="18"/>
              <w:szCs w:val="18"/>
            </w:rPr>
          </w:pPr>
          <w:r w:rsidRPr="00205777">
            <w:rPr>
              <w:rFonts w:ascii="Arial" w:eastAsia="Times New Roman" w:hAnsi="Arial" w:cs="Arial"/>
              <w:color w:val="000000"/>
              <w:sz w:val="22"/>
              <w:szCs w:val="22"/>
            </w:rPr>
            <w:t>Máster Oficial de Estudios Hispánicos/</w:t>
          </w:r>
          <w:r w:rsidR="004861F1">
            <w:rPr>
              <w:rFonts w:ascii="Arial" w:eastAsia="Times New Roman" w:hAnsi="Arial" w:cs="Arial"/>
              <w:color w:val="000000"/>
              <w:sz w:val="22"/>
              <w:szCs w:val="22"/>
            </w:rPr>
            <w:t xml:space="preserve">        Facultad de Filosofía y </w:t>
          </w:r>
          <w:r w:rsidRPr="00205777">
            <w:rPr>
              <w:rFonts w:ascii="Arial" w:eastAsia="Times New Roman" w:hAnsi="Arial" w:cs="Arial"/>
              <w:color w:val="000000"/>
              <w:sz w:val="22"/>
              <w:szCs w:val="22"/>
            </w:rPr>
            <w:t>Letras</w:t>
          </w:r>
        </w:p>
      </w:tc>
      <w:tc>
        <w:tcPr>
          <w:tcW w:w="7098" w:type="dxa"/>
          <w:shd w:val="clear" w:color="auto" w:fill="ED7D31"/>
          <w:vAlign w:val="center"/>
        </w:tcPr>
        <w:p w:rsidR="005917D7" w:rsidRPr="00205777" w:rsidRDefault="005917D7" w:rsidP="00D11D6C">
          <w:pPr>
            <w:pStyle w:val="Encabezado"/>
            <w:jc w:val="right"/>
            <w:rPr>
              <w:rFonts w:eastAsia="Times New Roman"/>
              <w:caps/>
              <w:color w:val="FFFFFF"/>
              <w:sz w:val="18"/>
              <w:szCs w:val="18"/>
              <w:lang w:val="pt-BR"/>
            </w:rPr>
          </w:pPr>
          <w:r w:rsidRPr="00205777">
            <w:rPr>
              <w:rFonts w:ascii="Arial" w:eastAsia="Times New Roman" w:hAnsi="Arial" w:cs="Arial"/>
              <w:i/>
              <w:color w:val="000000"/>
              <w:sz w:val="16"/>
              <w:szCs w:val="16"/>
              <w:lang w:val="pt-BR"/>
            </w:rPr>
            <w:t>Avda. Gómez Ulla, s/n , 11003 – Cádiz / master.estudioshispanicos@uca.es</w:t>
          </w:r>
        </w:p>
      </w:tc>
    </w:tr>
    <w:tr w:rsidR="005917D7" w:rsidRPr="00B455DE" w:rsidTr="00D11D6C">
      <w:trPr>
        <w:trHeight w:hRule="exact" w:val="115"/>
        <w:jc w:val="center"/>
      </w:trPr>
      <w:tc>
        <w:tcPr>
          <w:tcW w:w="7116" w:type="dxa"/>
          <w:shd w:val="clear" w:color="auto" w:fill="5B9BD5"/>
          <w:tcMar>
            <w:top w:w="0" w:type="dxa"/>
            <w:bottom w:w="0" w:type="dxa"/>
          </w:tcMar>
        </w:tcPr>
        <w:p w:rsidR="005917D7" w:rsidRPr="00205777" w:rsidRDefault="005917D7">
          <w:pPr>
            <w:pStyle w:val="Encabezado"/>
            <w:rPr>
              <w:rFonts w:eastAsia="Times New Roman"/>
              <w:caps/>
              <w:color w:val="FFFFFF"/>
              <w:sz w:val="18"/>
              <w:szCs w:val="18"/>
              <w:lang w:val="pt-BR"/>
            </w:rPr>
          </w:pPr>
        </w:p>
      </w:tc>
      <w:tc>
        <w:tcPr>
          <w:tcW w:w="7098" w:type="dxa"/>
          <w:shd w:val="clear" w:color="auto" w:fill="5B9BD5"/>
          <w:tcMar>
            <w:top w:w="0" w:type="dxa"/>
            <w:bottom w:w="0" w:type="dxa"/>
          </w:tcMar>
        </w:tcPr>
        <w:p w:rsidR="005917D7" w:rsidRPr="00205777" w:rsidRDefault="005917D7">
          <w:pPr>
            <w:pStyle w:val="Encabezado"/>
            <w:rPr>
              <w:rFonts w:eastAsia="Times New Roman"/>
              <w:caps/>
              <w:color w:val="FFFFFF"/>
              <w:sz w:val="18"/>
              <w:szCs w:val="18"/>
              <w:lang w:val="pt-BR"/>
            </w:rPr>
          </w:pPr>
        </w:p>
      </w:tc>
    </w:tr>
  </w:tbl>
  <w:p w:rsidR="005917D7" w:rsidRDefault="00281D00">
    <w:pPr>
      <w:pStyle w:val="Encabezado"/>
    </w:pPr>
    <w:r>
      <w:rPr>
        <w:noProof/>
        <w:lang w:eastAsia="es-ES"/>
      </w:rPr>
      <w:drawing>
        <wp:inline distT="0" distB="0" distL="0" distR="0">
          <wp:extent cx="1081405" cy="501015"/>
          <wp:effectExtent l="19050" t="0" r="4445" b="0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1405" cy="5010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3713D"/>
    <w:multiLevelType w:val="hybridMultilevel"/>
    <w:tmpl w:val="C0761EC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3D7482"/>
    <w:multiLevelType w:val="hybridMultilevel"/>
    <w:tmpl w:val="C91E29D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9181B47"/>
    <w:multiLevelType w:val="hybridMultilevel"/>
    <w:tmpl w:val="39107F54"/>
    <w:lvl w:ilvl="0" w:tplc="4D7CDFFE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1D6C"/>
    <w:rsid w:val="00005400"/>
    <w:rsid w:val="00024153"/>
    <w:rsid w:val="0003787F"/>
    <w:rsid w:val="00052BAF"/>
    <w:rsid w:val="00052E83"/>
    <w:rsid w:val="0008433F"/>
    <w:rsid w:val="000E0728"/>
    <w:rsid w:val="000F704C"/>
    <w:rsid w:val="00101584"/>
    <w:rsid w:val="0013033C"/>
    <w:rsid w:val="00157A3D"/>
    <w:rsid w:val="001B1101"/>
    <w:rsid w:val="001B19E8"/>
    <w:rsid w:val="001B27AA"/>
    <w:rsid w:val="001D02FF"/>
    <w:rsid w:val="00200562"/>
    <w:rsid w:val="00205777"/>
    <w:rsid w:val="00243B78"/>
    <w:rsid w:val="00281D00"/>
    <w:rsid w:val="00282018"/>
    <w:rsid w:val="002C79CC"/>
    <w:rsid w:val="002F03F4"/>
    <w:rsid w:val="00335FA5"/>
    <w:rsid w:val="003366B7"/>
    <w:rsid w:val="0034286E"/>
    <w:rsid w:val="0035307F"/>
    <w:rsid w:val="003A0476"/>
    <w:rsid w:val="003B799F"/>
    <w:rsid w:val="003D342B"/>
    <w:rsid w:val="00406D2A"/>
    <w:rsid w:val="00466129"/>
    <w:rsid w:val="004665D5"/>
    <w:rsid w:val="00471DB5"/>
    <w:rsid w:val="004861F1"/>
    <w:rsid w:val="00497DD8"/>
    <w:rsid w:val="004A2F44"/>
    <w:rsid w:val="004E295B"/>
    <w:rsid w:val="004E7F86"/>
    <w:rsid w:val="005112C9"/>
    <w:rsid w:val="00517504"/>
    <w:rsid w:val="005258E1"/>
    <w:rsid w:val="00531892"/>
    <w:rsid w:val="00544B72"/>
    <w:rsid w:val="0055649C"/>
    <w:rsid w:val="0055679E"/>
    <w:rsid w:val="00581890"/>
    <w:rsid w:val="005917D7"/>
    <w:rsid w:val="005B5652"/>
    <w:rsid w:val="005C210C"/>
    <w:rsid w:val="005D5AC0"/>
    <w:rsid w:val="00603248"/>
    <w:rsid w:val="00604B99"/>
    <w:rsid w:val="00611E3F"/>
    <w:rsid w:val="006164BE"/>
    <w:rsid w:val="006800F6"/>
    <w:rsid w:val="00692AB2"/>
    <w:rsid w:val="00697061"/>
    <w:rsid w:val="006B36CE"/>
    <w:rsid w:val="0072281B"/>
    <w:rsid w:val="00736BBF"/>
    <w:rsid w:val="00772EA9"/>
    <w:rsid w:val="00780B50"/>
    <w:rsid w:val="0078393D"/>
    <w:rsid w:val="00823B09"/>
    <w:rsid w:val="0083440A"/>
    <w:rsid w:val="00864718"/>
    <w:rsid w:val="00876BA7"/>
    <w:rsid w:val="0088199C"/>
    <w:rsid w:val="0088312E"/>
    <w:rsid w:val="00886E2C"/>
    <w:rsid w:val="0089363A"/>
    <w:rsid w:val="008B6BA3"/>
    <w:rsid w:val="008D5902"/>
    <w:rsid w:val="00916E97"/>
    <w:rsid w:val="00922AFC"/>
    <w:rsid w:val="00961DB6"/>
    <w:rsid w:val="0096519C"/>
    <w:rsid w:val="009768AE"/>
    <w:rsid w:val="00984418"/>
    <w:rsid w:val="009B37AD"/>
    <w:rsid w:val="009C6467"/>
    <w:rsid w:val="00A07D35"/>
    <w:rsid w:val="00A322CA"/>
    <w:rsid w:val="00A3235B"/>
    <w:rsid w:val="00A4151F"/>
    <w:rsid w:val="00A77D40"/>
    <w:rsid w:val="00AC6CCE"/>
    <w:rsid w:val="00AF72BA"/>
    <w:rsid w:val="00B029A2"/>
    <w:rsid w:val="00B223BB"/>
    <w:rsid w:val="00B35B01"/>
    <w:rsid w:val="00B405F9"/>
    <w:rsid w:val="00B455DE"/>
    <w:rsid w:val="00B50E9A"/>
    <w:rsid w:val="00B6572E"/>
    <w:rsid w:val="00B75124"/>
    <w:rsid w:val="00BB46D4"/>
    <w:rsid w:val="00C02655"/>
    <w:rsid w:val="00C516BF"/>
    <w:rsid w:val="00C66E9F"/>
    <w:rsid w:val="00C840F4"/>
    <w:rsid w:val="00C86E2F"/>
    <w:rsid w:val="00CC76F5"/>
    <w:rsid w:val="00CE356A"/>
    <w:rsid w:val="00D11D6C"/>
    <w:rsid w:val="00D12F95"/>
    <w:rsid w:val="00D241DF"/>
    <w:rsid w:val="00D30AED"/>
    <w:rsid w:val="00D51C63"/>
    <w:rsid w:val="00D51EB4"/>
    <w:rsid w:val="00D54066"/>
    <w:rsid w:val="00D7050D"/>
    <w:rsid w:val="00D96A90"/>
    <w:rsid w:val="00DA29CC"/>
    <w:rsid w:val="00DA2B36"/>
    <w:rsid w:val="00DB7E3F"/>
    <w:rsid w:val="00DE6864"/>
    <w:rsid w:val="00E350A0"/>
    <w:rsid w:val="00E36574"/>
    <w:rsid w:val="00E5724C"/>
    <w:rsid w:val="00E95397"/>
    <w:rsid w:val="00EA2CA5"/>
    <w:rsid w:val="00EB119F"/>
    <w:rsid w:val="00EB7F2A"/>
    <w:rsid w:val="00ED67F6"/>
    <w:rsid w:val="00EE7B88"/>
    <w:rsid w:val="00F10445"/>
    <w:rsid w:val="00F211CF"/>
    <w:rsid w:val="00F278A8"/>
    <w:rsid w:val="00F4315F"/>
    <w:rsid w:val="00F75D76"/>
    <w:rsid w:val="00F84F25"/>
    <w:rsid w:val="00FB3546"/>
    <w:rsid w:val="00FB5D64"/>
    <w:rsid w:val="00FC4021"/>
    <w:rsid w:val="00FE5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iPriority="9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5400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Ttulo5">
    <w:name w:val="heading 5"/>
    <w:basedOn w:val="Normal"/>
    <w:link w:val="Ttulo5Car"/>
    <w:uiPriority w:val="9"/>
    <w:qFormat/>
    <w:locked/>
    <w:rsid w:val="00466129"/>
    <w:pPr>
      <w:spacing w:before="100" w:beforeAutospacing="1" w:after="100" w:afterAutospacing="1" w:line="240" w:lineRule="auto"/>
      <w:outlineLvl w:val="4"/>
    </w:pPr>
    <w:rPr>
      <w:rFonts w:ascii="Times New Roman" w:hAnsi="Times New Roman" w:cs="Times New Roman"/>
      <w:color w:val="0B6C82"/>
      <w:sz w:val="29"/>
      <w:szCs w:val="2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11D6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rsid w:val="00D11D6C"/>
    <w:pPr>
      <w:tabs>
        <w:tab w:val="center" w:pos="4252"/>
        <w:tab w:val="right" w:pos="8504"/>
      </w:tabs>
      <w:spacing w:after="0" w:line="240" w:lineRule="auto"/>
    </w:pPr>
    <w:rPr>
      <w:rFonts w:eastAsia="Calibri" w:cs="Times New Roman"/>
      <w:sz w:val="20"/>
      <w:szCs w:val="20"/>
    </w:rPr>
  </w:style>
  <w:style w:type="character" w:customStyle="1" w:styleId="EncabezadoCar">
    <w:name w:val="Encabezado Car"/>
    <w:link w:val="Encabezado"/>
    <w:locked/>
    <w:rsid w:val="00D11D6C"/>
    <w:rPr>
      <w:rFonts w:cs="Times New Roman"/>
    </w:rPr>
  </w:style>
  <w:style w:type="paragraph" w:styleId="Piedepgina">
    <w:name w:val="footer"/>
    <w:basedOn w:val="Normal"/>
    <w:link w:val="PiedepginaCar"/>
    <w:rsid w:val="00D11D6C"/>
    <w:pPr>
      <w:tabs>
        <w:tab w:val="center" w:pos="4252"/>
        <w:tab w:val="right" w:pos="8504"/>
      </w:tabs>
      <w:spacing w:after="0" w:line="240" w:lineRule="auto"/>
    </w:pPr>
    <w:rPr>
      <w:rFonts w:eastAsia="Calibri" w:cs="Times New Roman"/>
      <w:sz w:val="20"/>
      <w:szCs w:val="20"/>
    </w:rPr>
  </w:style>
  <w:style w:type="character" w:customStyle="1" w:styleId="PiedepginaCar">
    <w:name w:val="Pie de página Car"/>
    <w:link w:val="Piedepgina"/>
    <w:locked/>
    <w:rsid w:val="00D11D6C"/>
    <w:rPr>
      <w:rFonts w:cs="Times New Roman"/>
    </w:rPr>
  </w:style>
  <w:style w:type="paragraph" w:customStyle="1" w:styleId="Prrafodelista1">
    <w:name w:val="Párrafo de lista1"/>
    <w:basedOn w:val="Normal"/>
    <w:rsid w:val="006B36CE"/>
    <w:pPr>
      <w:spacing w:after="160" w:line="259" w:lineRule="auto"/>
      <w:ind w:left="720"/>
      <w:contextualSpacing/>
    </w:pPr>
    <w:rPr>
      <w:rFonts w:cs="Times New Roman"/>
    </w:rPr>
  </w:style>
  <w:style w:type="paragraph" w:styleId="Textodeglobo">
    <w:name w:val="Balloon Text"/>
    <w:basedOn w:val="Normal"/>
    <w:link w:val="TextodegloboCar"/>
    <w:semiHidden/>
    <w:rsid w:val="0072281B"/>
    <w:pPr>
      <w:spacing w:after="0" w:line="240" w:lineRule="auto"/>
    </w:pPr>
    <w:rPr>
      <w:rFonts w:ascii="Lucida Grande" w:hAnsi="Lucida Grande" w:cs="Times New Roman"/>
      <w:sz w:val="18"/>
      <w:szCs w:val="18"/>
    </w:rPr>
  </w:style>
  <w:style w:type="character" w:customStyle="1" w:styleId="TextodegloboCar">
    <w:name w:val="Texto de globo Car"/>
    <w:link w:val="Textodeglobo"/>
    <w:semiHidden/>
    <w:locked/>
    <w:rsid w:val="0072281B"/>
    <w:rPr>
      <w:rFonts w:ascii="Lucida Grande" w:eastAsia="Times New Roman" w:hAnsi="Lucida Grande" w:cs="Lucida Grande"/>
      <w:sz w:val="18"/>
      <w:szCs w:val="18"/>
    </w:rPr>
  </w:style>
  <w:style w:type="character" w:customStyle="1" w:styleId="Ttulo5Car">
    <w:name w:val="Título 5 Car"/>
    <w:link w:val="Ttulo5"/>
    <w:uiPriority w:val="9"/>
    <w:rsid w:val="00466129"/>
    <w:rPr>
      <w:rFonts w:ascii="Times New Roman" w:eastAsia="Times New Roman" w:hAnsi="Times New Roman"/>
      <w:color w:val="0B6C82"/>
      <w:sz w:val="29"/>
      <w:szCs w:val="29"/>
    </w:rPr>
  </w:style>
  <w:style w:type="character" w:styleId="Textoennegrita">
    <w:name w:val="Strong"/>
    <w:uiPriority w:val="22"/>
    <w:qFormat/>
    <w:locked/>
    <w:rsid w:val="00466129"/>
    <w:rPr>
      <w:b/>
      <w:bCs/>
    </w:rPr>
  </w:style>
  <w:style w:type="paragraph" w:styleId="NormalWeb">
    <w:name w:val="Normal (Web)"/>
    <w:basedOn w:val="Normal"/>
    <w:uiPriority w:val="99"/>
    <w:unhideWhenUsed/>
    <w:rsid w:val="00C840F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rsid w:val="001303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64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8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2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943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AAAA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0963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6" w:color="000044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74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7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1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4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1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69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17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101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785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919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586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3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9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5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3350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AAAA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94450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6" w:color="000044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67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582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302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Máster Oficial de Estudios Hispánicos/        Facultad de Filosofía y Letras</vt:lpstr>
    </vt:vector>
  </TitlesOfParts>
  <Company/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Máster Oficial de Estudios Hispánicos/        Facultad de Filosofía y Letras</dc:title>
  <dc:subject/>
  <dc:creator>MAG</dc:creator>
  <cp:keywords/>
  <cp:lastModifiedBy>Nombre de usuario</cp:lastModifiedBy>
  <cp:revision>10</cp:revision>
  <cp:lastPrinted>2018-01-08T10:54:00Z</cp:lastPrinted>
  <dcterms:created xsi:type="dcterms:W3CDTF">2018-05-30T10:38:00Z</dcterms:created>
  <dcterms:modified xsi:type="dcterms:W3CDTF">2018-06-04T09:38:00Z</dcterms:modified>
</cp:coreProperties>
</file>